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13" w:rsidRPr="00F053A3" w:rsidRDefault="00815013" w:rsidP="00815013"/>
    <w:p w:rsidR="005970F8" w:rsidRPr="00F053A3" w:rsidRDefault="005970F8" w:rsidP="00815013"/>
    <w:tbl>
      <w:tblPr>
        <w:tblStyle w:val="Tablaconcuadrcula"/>
        <w:tblW w:w="5181" w:type="pct"/>
        <w:tblInd w:w="-176" w:type="dxa"/>
        <w:tblLayout w:type="fixed"/>
        <w:tblLook w:val="04A0" w:firstRow="1" w:lastRow="0" w:firstColumn="1" w:lastColumn="0" w:noHBand="0" w:noVBand="1"/>
      </w:tblPr>
      <w:tblGrid>
        <w:gridCol w:w="549"/>
        <w:gridCol w:w="2114"/>
        <w:gridCol w:w="1151"/>
        <w:gridCol w:w="1717"/>
        <w:gridCol w:w="1659"/>
        <w:gridCol w:w="2498"/>
      </w:tblGrid>
      <w:tr w:rsidR="00815013" w:rsidRPr="00F053A3" w:rsidTr="00F648A5">
        <w:tc>
          <w:tcPr>
            <w:tcW w:w="5000" w:type="pct"/>
            <w:gridSpan w:val="6"/>
            <w:shd w:val="clear" w:color="auto" w:fill="DBE5F1" w:themeFill="accent1" w:themeFillTint="33"/>
          </w:tcPr>
          <w:p w:rsidR="00815013" w:rsidRPr="00F053A3" w:rsidRDefault="00815013" w:rsidP="00F648A5">
            <w:pPr>
              <w:pStyle w:val="Prrafodelista"/>
              <w:numPr>
                <w:ilvl w:val="0"/>
                <w:numId w:val="1"/>
              </w:numPr>
              <w:spacing w:after="0" w:line="240" w:lineRule="auto"/>
              <w:rPr>
                <w:rFonts w:ascii="Arial" w:hAnsi="Arial" w:cs="Arial"/>
                <w:b/>
                <w:sz w:val="20"/>
                <w:szCs w:val="20"/>
                <w:lang w:val="es-CO"/>
              </w:rPr>
            </w:pPr>
            <w:r w:rsidRPr="00F053A3">
              <w:rPr>
                <w:rFonts w:ascii="Arial" w:hAnsi="Arial" w:cs="Arial"/>
                <w:b/>
                <w:sz w:val="20"/>
                <w:szCs w:val="20"/>
                <w:lang w:val="es-CO"/>
              </w:rPr>
              <w:t>OBJETIVO</w:t>
            </w:r>
          </w:p>
        </w:tc>
      </w:tr>
      <w:tr w:rsidR="00815013" w:rsidRPr="00F053A3" w:rsidTr="00F648A5">
        <w:tc>
          <w:tcPr>
            <w:tcW w:w="5000" w:type="pct"/>
            <w:gridSpan w:val="6"/>
            <w:tcBorders>
              <w:bottom w:val="single" w:sz="4" w:space="0" w:color="auto"/>
            </w:tcBorders>
          </w:tcPr>
          <w:p w:rsidR="00815013" w:rsidRPr="00F053A3" w:rsidRDefault="00FF0BD9" w:rsidP="00F648A5">
            <w:pPr>
              <w:autoSpaceDE w:val="0"/>
              <w:autoSpaceDN w:val="0"/>
              <w:adjustRightInd w:val="0"/>
              <w:jc w:val="both"/>
              <w:rPr>
                <w:rFonts w:eastAsiaTheme="minorHAnsi"/>
                <w:lang w:val="es-CO" w:eastAsia="en-US"/>
              </w:rPr>
            </w:pPr>
            <w:r w:rsidRPr="009714DF">
              <w:rPr>
                <w:lang w:val="es-CO"/>
              </w:rPr>
              <w:t>Establecer los lineamientos para   definir  responsabilidades, programar, planificar, ejecutar e informar los resultados de la auditoría interna de calidad, con el fin de evaluar el cumplimiento de los requisitos y la sostenibilidad del SIG, para determinar oportunidades de mejora.</w:t>
            </w:r>
          </w:p>
        </w:tc>
      </w:tr>
      <w:tr w:rsidR="00815013" w:rsidRPr="00F053A3" w:rsidTr="00F648A5">
        <w:tc>
          <w:tcPr>
            <w:tcW w:w="5000" w:type="pct"/>
            <w:gridSpan w:val="6"/>
            <w:shd w:val="clear" w:color="auto" w:fill="DBE5F1" w:themeFill="accent1" w:themeFillTint="33"/>
          </w:tcPr>
          <w:p w:rsidR="00815013" w:rsidRPr="00F053A3" w:rsidRDefault="00815013" w:rsidP="00F648A5">
            <w:pPr>
              <w:pStyle w:val="Prrafodelista"/>
              <w:numPr>
                <w:ilvl w:val="0"/>
                <w:numId w:val="1"/>
              </w:numPr>
              <w:spacing w:after="0" w:line="240" w:lineRule="auto"/>
              <w:rPr>
                <w:rFonts w:ascii="Arial" w:hAnsi="Arial" w:cs="Arial"/>
                <w:b/>
                <w:sz w:val="20"/>
                <w:szCs w:val="20"/>
                <w:lang w:val="es-CO"/>
              </w:rPr>
            </w:pPr>
            <w:r w:rsidRPr="00F053A3">
              <w:rPr>
                <w:rFonts w:ascii="Arial" w:hAnsi="Arial" w:cs="Arial"/>
                <w:b/>
                <w:sz w:val="20"/>
                <w:szCs w:val="20"/>
                <w:lang w:val="es-CO"/>
              </w:rPr>
              <w:t>ALCANCE</w:t>
            </w:r>
          </w:p>
        </w:tc>
      </w:tr>
      <w:tr w:rsidR="00815013" w:rsidRPr="00F053A3" w:rsidTr="00F648A5">
        <w:tc>
          <w:tcPr>
            <w:tcW w:w="5000" w:type="pct"/>
            <w:gridSpan w:val="6"/>
            <w:tcBorders>
              <w:bottom w:val="single" w:sz="4" w:space="0" w:color="auto"/>
            </w:tcBorders>
          </w:tcPr>
          <w:p w:rsidR="00815013" w:rsidRPr="00F053A3" w:rsidRDefault="00815013" w:rsidP="009714DF">
            <w:pPr>
              <w:jc w:val="both"/>
              <w:rPr>
                <w:lang w:val="es-CO"/>
              </w:rPr>
            </w:pPr>
            <w:r w:rsidRPr="00F053A3">
              <w:rPr>
                <w:lang w:val="es-CO"/>
              </w:rPr>
              <w:t xml:space="preserve">El procedimiento inicia con </w:t>
            </w:r>
            <w:r w:rsidR="00FF0BD9" w:rsidRPr="00F053A3">
              <w:rPr>
                <w:lang w:val="es-CO"/>
              </w:rPr>
              <w:t>la programación</w:t>
            </w:r>
            <w:r w:rsidR="008A4FAB" w:rsidRPr="00F053A3">
              <w:rPr>
                <w:lang w:val="es-CO"/>
              </w:rPr>
              <w:t xml:space="preserve"> de auditorías </w:t>
            </w:r>
            <w:r w:rsidR="009714DF">
              <w:rPr>
                <w:lang w:val="es-CO"/>
              </w:rPr>
              <w:t xml:space="preserve">del Instituto </w:t>
            </w:r>
            <w:r w:rsidRPr="00F053A3">
              <w:rPr>
                <w:lang w:val="es-CO"/>
              </w:rPr>
              <w:t>(elaboración del plan de auditorías) y termina con la verificación de las acciones correctivas.</w:t>
            </w:r>
          </w:p>
        </w:tc>
      </w:tr>
      <w:tr w:rsidR="00815013" w:rsidRPr="00F053A3" w:rsidTr="00F648A5">
        <w:tc>
          <w:tcPr>
            <w:tcW w:w="5000" w:type="pct"/>
            <w:gridSpan w:val="6"/>
            <w:shd w:val="clear" w:color="auto" w:fill="DBE5F1" w:themeFill="accent1" w:themeFillTint="33"/>
          </w:tcPr>
          <w:p w:rsidR="00815013" w:rsidRPr="00F053A3" w:rsidRDefault="00815013" w:rsidP="00F648A5">
            <w:pPr>
              <w:pStyle w:val="Prrafodelista"/>
              <w:numPr>
                <w:ilvl w:val="0"/>
                <w:numId w:val="1"/>
              </w:numPr>
              <w:spacing w:after="0" w:line="240" w:lineRule="auto"/>
              <w:rPr>
                <w:rFonts w:ascii="Arial" w:eastAsia="Times New Roman" w:hAnsi="Arial" w:cs="Arial"/>
                <w:b/>
                <w:sz w:val="20"/>
                <w:szCs w:val="20"/>
                <w:lang w:val="es-CO" w:eastAsia="es-CO"/>
              </w:rPr>
            </w:pPr>
            <w:r w:rsidRPr="00F053A3">
              <w:rPr>
                <w:rFonts w:ascii="Arial" w:eastAsia="Times New Roman" w:hAnsi="Arial" w:cs="Arial"/>
                <w:b/>
                <w:sz w:val="20"/>
                <w:szCs w:val="20"/>
                <w:lang w:val="es-CO" w:eastAsia="es-CO"/>
              </w:rPr>
              <w:t>DEFINICIONES</w:t>
            </w:r>
          </w:p>
        </w:tc>
      </w:tr>
      <w:tr w:rsidR="00815013" w:rsidRPr="00F053A3" w:rsidTr="00A75E4B">
        <w:tc>
          <w:tcPr>
            <w:tcW w:w="1375" w:type="pct"/>
            <w:gridSpan w:val="2"/>
            <w:vAlign w:val="center"/>
          </w:tcPr>
          <w:p w:rsidR="00815013" w:rsidRPr="00F053A3" w:rsidRDefault="00E562C6" w:rsidP="00F648A5">
            <w:pPr>
              <w:jc w:val="center"/>
              <w:rPr>
                <w:rFonts w:eastAsiaTheme="minorHAnsi"/>
                <w:b/>
                <w:bCs/>
                <w:lang w:val="es-CO" w:eastAsia="en-US"/>
              </w:rPr>
            </w:pPr>
            <w:r w:rsidRPr="00F053A3">
              <w:rPr>
                <w:rFonts w:eastAsiaTheme="minorHAnsi"/>
                <w:b/>
                <w:bCs/>
                <w:lang w:val="es-CO" w:eastAsia="en-US"/>
              </w:rPr>
              <w:t>AUDITOR</w:t>
            </w:r>
          </w:p>
        </w:tc>
        <w:tc>
          <w:tcPr>
            <w:tcW w:w="3625" w:type="pct"/>
            <w:gridSpan w:val="4"/>
            <w:vAlign w:val="center"/>
          </w:tcPr>
          <w:p w:rsidR="00815013" w:rsidRPr="00F053A3" w:rsidRDefault="00815013" w:rsidP="00F648A5">
            <w:pPr>
              <w:autoSpaceDE w:val="0"/>
              <w:autoSpaceDN w:val="0"/>
              <w:adjustRightInd w:val="0"/>
              <w:jc w:val="both"/>
              <w:rPr>
                <w:rFonts w:eastAsiaTheme="minorHAnsi"/>
                <w:lang w:val="es-CO" w:eastAsia="en-US"/>
              </w:rPr>
            </w:pPr>
            <w:r w:rsidRPr="00F053A3">
              <w:rPr>
                <w:rFonts w:eastAsiaTheme="minorHAnsi"/>
                <w:lang w:val="es-CO" w:eastAsia="en-US"/>
              </w:rPr>
              <w:t>Funcionario Público que tiene conocimiento en áreas un área específica, y que ha sido capacitado para realizar auditorías en los procesos y procedimientos públicos</w:t>
            </w:r>
          </w:p>
        </w:tc>
      </w:tr>
      <w:tr w:rsidR="00815013" w:rsidRPr="00F053A3" w:rsidTr="00A75E4B">
        <w:tc>
          <w:tcPr>
            <w:tcW w:w="1375" w:type="pct"/>
            <w:gridSpan w:val="2"/>
            <w:vAlign w:val="center"/>
          </w:tcPr>
          <w:p w:rsidR="00815013" w:rsidRPr="00F053A3" w:rsidRDefault="00E562C6" w:rsidP="00F648A5">
            <w:pPr>
              <w:jc w:val="center"/>
              <w:rPr>
                <w:rFonts w:eastAsiaTheme="minorHAnsi"/>
                <w:b/>
                <w:bCs/>
                <w:lang w:val="es-CO" w:eastAsia="en-US"/>
              </w:rPr>
            </w:pPr>
            <w:r w:rsidRPr="00F053A3">
              <w:rPr>
                <w:rFonts w:eastAsiaTheme="minorHAnsi"/>
                <w:b/>
                <w:bCs/>
                <w:lang w:val="es-CO" w:eastAsia="en-US"/>
              </w:rPr>
              <w:t>PLAN ANUAL DE CAPACITACIÓN</w:t>
            </w:r>
          </w:p>
        </w:tc>
        <w:tc>
          <w:tcPr>
            <w:tcW w:w="3625" w:type="pct"/>
            <w:gridSpan w:val="4"/>
            <w:vAlign w:val="center"/>
          </w:tcPr>
          <w:p w:rsidR="00815013" w:rsidRPr="00F053A3" w:rsidRDefault="00815013" w:rsidP="00F648A5">
            <w:pPr>
              <w:autoSpaceDE w:val="0"/>
              <w:autoSpaceDN w:val="0"/>
              <w:adjustRightInd w:val="0"/>
              <w:jc w:val="both"/>
              <w:rPr>
                <w:rFonts w:eastAsiaTheme="minorHAnsi"/>
                <w:lang w:val="es-CO" w:eastAsia="en-US"/>
              </w:rPr>
            </w:pPr>
            <w:r w:rsidRPr="00F053A3">
              <w:rPr>
                <w:rFonts w:eastAsiaTheme="minorHAnsi"/>
                <w:lang w:val="es-CO" w:eastAsia="en-US"/>
              </w:rPr>
              <w:t>Cronograma de auditorías por áreas, temas y objetivos.</w:t>
            </w:r>
          </w:p>
        </w:tc>
      </w:tr>
      <w:tr w:rsidR="00815013" w:rsidRPr="00F053A3" w:rsidTr="00A75E4B">
        <w:tc>
          <w:tcPr>
            <w:tcW w:w="1375" w:type="pct"/>
            <w:gridSpan w:val="2"/>
            <w:vAlign w:val="center"/>
          </w:tcPr>
          <w:p w:rsidR="00815013" w:rsidRPr="00F053A3" w:rsidRDefault="00E562C6" w:rsidP="00F648A5">
            <w:pPr>
              <w:jc w:val="center"/>
              <w:rPr>
                <w:rFonts w:eastAsiaTheme="minorHAnsi"/>
                <w:b/>
                <w:bCs/>
                <w:lang w:val="es-CO" w:eastAsia="en-US"/>
              </w:rPr>
            </w:pPr>
            <w:r w:rsidRPr="00F053A3">
              <w:rPr>
                <w:rFonts w:eastAsiaTheme="minorHAnsi"/>
                <w:b/>
                <w:bCs/>
                <w:lang w:val="es-CO" w:eastAsia="en-US"/>
              </w:rPr>
              <w:t>ACCIÓN CORRECTIVA</w:t>
            </w:r>
          </w:p>
        </w:tc>
        <w:tc>
          <w:tcPr>
            <w:tcW w:w="3625" w:type="pct"/>
            <w:gridSpan w:val="4"/>
            <w:vAlign w:val="center"/>
          </w:tcPr>
          <w:p w:rsidR="00815013" w:rsidRPr="00F053A3" w:rsidRDefault="00815013" w:rsidP="00F648A5">
            <w:pPr>
              <w:autoSpaceDE w:val="0"/>
              <w:autoSpaceDN w:val="0"/>
              <w:adjustRightInd w:val="0"/>
              <w:jc w:val="both"/>
              <w:rPr>
                <w:rFonts w:eastAsiaTheme="minorHAnsi"/>
                <w:lang w:val="es-CO" w:eastAsia="en-US"/>
              </w:rPr>
            </w:pPr>
            <w:r w:rsidRPr="00F053A3">
              <w:rPr>
                <w:rFonts w:eastAsiaTheme="minorHAnsi"/>
                <w:lang w:val="es-CO" w:eastAsia="en-US"/>
              </w:rPr>
              <w:t>Acción tomada para eliminar la causa de una no conformidad detectada u otra situación indeseable.</w:t>
            </w:r>
          </w:p>
        </w:tc>
      </w:tr>
      <w:tr w:rsidR="00815013" w:rsidRPr="00F053A3" w:rsidTr="00A75E4B">
        <w:tc>
          <w:tcPr>
            <w:tcW w:w="1375" w:type="pct"/>
            <w:gridSpan w:val="2"/>
            <w:vAlign w:val="center"/>
          </w:tcPr>
          <w:p w:rsidR="00815013" w:rsidRPr="00F053A3" w:rsidRDefault="00E562C6" w:rsidP="00F648A5">
            <w:pPr>
              <w:jc w:val="center"/>
              <w:rPr>
                <w:rFonts w:eastAsiaTheme="minorHAnsi"/>
                <w:b/>
                <w:bCs/>
                <w:lang w:val="es-CO" w:eastAsia="en-US"/>
              </w:rPr>
            </w:pPr>
            <w:r w:rsidRPr="00F053A3">
              <w:rPr>
                <w:rFonts w:eastAsiaTheme="minorHAnsi"/>
                <w:b/>
                <w:bCs/>
                <w:lang w:val="es-CO" w:eastAsia="en-US"/>
              </w:rPr>
              <w:t>ACCIÓN PREVENTIVA</w:t>
            </w:r>
          </w:p>
        </w:tc>
        <w:tc>
          <w:tcPr>
            <w:tcW w:w="3625" w:type="pct"/>
            <w:gridSpan w:val="4"/>
            <w:vAlign w:val="center"/>
          </w:tcPr>
          <w:p w:rsidR="00815013" w:rsidRPr="00F053A3" w:rsidRDefault="00815013" w:rsidP="00F648A5">
            <w:pPr>
              <w:autoSpaceDE w:val="0"/>
              <w:autoSpaceDN w:val="0"/>
              <w:adjustRightInd w:val="0"/>
              <w:jc w:val="both"/>
              <w:rPr>
                <w:rFonts w:eastAsiaTheme="minorHAnsi"/>
                <w:lang w:val="es-CO" w:eastAsia="en-US"/>
              </w:rPr>
            </w:pPr>
            <w:r w:rsidRPr="00F053A3">
              <w:rPr>
                <w:rFonts w:eastAsiaTheme="minorHAnsi"/>
                <w:lang w:val="es-CO" w:eastAsia="en-US"/>
              </w:rPr>
              <w:t>Acción tomada para eliminar la causa de una no conformidad potencial u otra situación potencialmente indeseable.</w:t>
            </w:r>
          </w:p>
        </w:tc>
      </w:tr>
      <w:tr w:rsidR="00815013" w:rsidRPr="00F053A3" w:rsidTr="00A75E4B">
        <w:tc>
          <w:tcPr>
            <w:tcW w:w="1375" w:type="pct"/>
            <w:gridSpan w:val="2"/>
            <w:vAlign w:val="center"/>
          </w:tcPr>
          <w:p w:rsidR="00815013" w:rsidRPr="00F053A3" w:rsidRDefault="00E562C6" w:rsidP="00F648A5">
            <w:pPr>
              <w:jc w:val="center"/>
              <w:rPr>
                <w:rFonts w:eastAsiaTheme="minorHAnsi"/>
                <w:b/>
                <w:bCs/>
                <w:lang w:val="es-CO" w:eastAsia="en-US"/>
              </w:rPr>
            </w:pPr>
            <w:r w:rsidRPr="00F053A3">
              <w:rPr>
                <w:rFonts w:eastAsiaTheme="minorHAnsi"/>
                <w:b/>
                <w:bCs/>
                <w:lang w:val="es-CO" w:eastAsia="en-US"/>
              </w:rPr>
              <w:t>AUDITADO</w:t>
            </w:r>
          </w:p>
        </w:tc>
        <w:tc>
          <w:tcPr>
            <w:tcW w:w="3625" w:type="pct"/>
            <w:gridSpan w:val="4"/>
            <w:vAlign w:val="center"/>
          </w:tcPr>
          <w:p w:rsidR="00815013" w:rsidRPr="00F053A3" w:rsidRDefault="00815013" w:rsidP="00F648A5">
            <w:pPr>
              <w:autoSpaceDE w:val="0"/>
              <w:autoSpaceDN w:val="0"/>
              <w:adjustRightInd w:val="0"/>
              <w:jc w:val="both"/>
              <w:rPr>
                <w:rFonts w:eastAsiaTheme="minorHAnsi"/>
                <w:lang w:val="es-CO" w:eastAsia="en-US"/>
              </w:rPr>
            </w:pPr>
            <w:r w:rsidRPr="00F053A3">
              <w:rPr>
                <w:rFonts w:eastAsiaTheme="minorHAnsi"/>
                <w:lang w:val="es-CO" w:eastAsia="en-US"/>
              </w:rPr>
              <w:t>Persona o grupo de personas de un proceso o de una dependencia a la cual se le realiza una auditoría.</w:t>
            </w:r>
          </w:p>
        </w:tc>
      </w:tr>
      <w:tr w:rsidR="00815013" w:rsidRPr="00F053A3" w:rsidTr="00A75E4B">
        <w:tc>
          <w:tcPr>
            <w:tcW w:w="1375" w:type="pct"/>
            <w:gridSpan w:val="2"/>
            <w:vAlign w:val="center"/>
          </w:tcPr>
          <w:p w:rsidR="00815013" w:rsidRPr="00F053A3" w:rsidRDefault="00E562C6" w:rsidP="00F648A5">
            <w:pPr>
              <w:jc w:val="center"/>
              <w:rPr>
                <w:rFonts w:eastAsiaTheme="minorHAnsi"/>
                <w:b/>
                <w:bCs/>
                <w:lang w:val="es-CO" w:eastAsia="en-US"/>
              </w:rPr>
            </w:pPr>
            <w:r w:rsidRPr="00F053A3">
              <w:rPr>
                <w:rFonts w:eastAsiaTheme="minorHAnsi"/>
                <w:b/>
                <w:bCs/>
                <w:lang w:val="es-CO" w:eastAsia="en-US"/>
              </w:rPr>
              <w:t xml:space="preserve">AUDITORÍA INTERNA </w:t>
            </w:r>
          </w:p>
        </w:tc>
        <w:tc>
          <w:tcPr>
            <w:tcW w:w="3625" w:type="pct"/>
            <w:gridSpan w:val="4"/>
            <w:vAlign w:val="center"/>
          </w:tcPr>
          <w:p w:rsidR="00815013" w:rsidRPr="00F053A3" w:rsidRDefault="00815013" w:rsidP="00F648A5">
            <w:pPr>
              <w:autoSpaceDE w:val="0"/>
              <w:autoSpaceDN w:val="0"/>
              <w:adjustRightInd w:val="0"/>
              <w:jc w:val="both"/>
              <w:rPr>
                <w:rFonts w:eastAsiaTheme="minorHAnsi"/>
                <w:lang w:val="es-CO" w:eastAsia="en-US"/>
              </w:rPr>
            </w:pPr>
            <w:r w:rsidRPr="00F053A3">
              <w:rPr>
                <w:rFonts w:eastAsiaTheme="minorHAnsi"/>
                <w:lang w:val="es-CO" w:eastAsia="en-US"/>
              </w:rPr>
              <w:t>Proceso sistemático, independiente y documentado para obtener evidencia de la auditoría y evaluarla objetivamente para determinar la medida en la cual se cumplen los criterios de auditoría</w:t>
            </w:r>
          </w:p>
        </w:tc>
      </w:tr>
      <w:tr w:rsidR="00815013" w:rsidRPr="00F053A3" w:rsidTr="00A75E4B">
        <w:tc>
          <w:tcPr>
            <w:tcW w:w="1375" w:type="pct"/>
            <w:gridSpan w:val="2"/>
            <w:vAlign w:val="center"/>
          </w:tcPr>
          <w:p w:rsidR="00815013" w:rsidRPr="00F053A3" w:rsidRDefault="00E562C6" w:rsidP="00F648A5">
            <w:pPr>
              <w:jc w:val="center"/>
              <w:rPr>
                <w:b/>
                <w:lang w:val="es-CO"/>
              </w:rPr>
            </w:pPr>
            <w:r w:rsidRPr="00F053A3">
              <w:rPr>
                <w:b/>
                <w:lang w:val="es-CO"/>
              </w:rPr>
              <w:t>CONCLUSIONES DE LA AUDITORÍA</w:t>
            </w:r>
          </w:p>
        </w:tc>
        <w:tc>
          <w:tcPr>
            <w:tcW w:w="3625" w:type="pct"/>
            <w:gridSpan w:val="4"/>
            <w:vAlign w:val="center"/>
          </w:tcPr>
          <w:p w:rsidR="00815013" w:rsidRPr="00F053A3" w:rsidRDefault="00815013" w:rsidP="00F648A5">
            <w:pPr>
              <w:autoSpaceDE w:val="0"/>
              <w:autoSpaceDN w:val="0"/>
              <w:adjustRightInd w:val="0"/>
              <w:jc w:val="both"/>
              <w:rPr>
                <w:rFonts w:eastAsiaTheme="minorHAnsi"/>
                <w:lang w:val="es-CO" w:eastAsia="en-US"/>
              </w:rPr>
            </w:pPr>
            <w:r w:rsidRPr="00F053A3">
              <w:rPr>
                <w:rFonts w:eastAsiaTheme="minorHAnsi"/>
                <w:lang w:val="es-CO" w:eastAsia="en-US"/>
              </w:rPr>
              <w:t>Resultado de una auditoría que proporciona el equipo auditor tras considerar los objetivos y todos los hallazgos de la auditoría.</w:t>
            </w:r>
          </w:p>
        </w:tc>
      </w:tr>
      <w:tr w:rsidR="00815013" w:rsidRPr="00F053A3" w:rsidTr="00A75E4B">
        <w:tc>
          <w:tcPr>
            <w:tcW w:w="1375" w:type="pct"/>
            <w:gridSpan w:val="2"/>
            <w:vAlign w:val="center"/>
          </w:tcPr>
          <w:p w:rsidR="00815013" w:rsidRPr="00F053A3" w:rsidRDefault="00E562C6" w:rsidP="00F648A5">
            <w:pPr>
              <w:jc w:val="center"/>
              <w:rPr>
                <w:b/>
                <w:lang w:val="es-CO"/>
              </w:rPr>
            </w:pPr>
            <w:r w:rsidRPr="00F053A3">
              <w:rPr>
                <w:b/>
                <w:lang w:val="es-CO"/>
              </w:rPr>
              <w:t xml:space="preserve">HALLAZGO DE AUDITORIA </w:t>
            </w:r>
          </w:p>
        </w:tc>
        <w:tc>
          <w:tcPr>
            <w:tcW w:w="3625" w:type="pct"/>
            <w:gridSpan w:val="4"/>
            <w:vAlign w:val="center"/>
          </w:tcPr>
          <w:p w:rsidR="00815013" w:rsidRPr="00F053A3" w:rsidRDefault="00815013" w:rsidP="00F648A5">
            <w:pPr>
              <w:autoSpaceDE w:val="0"/>
              <w:autoSpaceDN w:val="0"/>
              <w:adjustRightInd w:val="0"/>
              <w:jc w:val="both"/>
              <w:rPr>
                <w:rFonts w:eastAsiaTheme="minorHAnsi"/>
                <w:lang w:val="es-CO" w:eastAsia="en-US"/>
              </w:rPr>
            </w:pPr>
            <w:r w:rsidRPr="00F053A3">
              <w:rPr>
                <w:rFonts w:eastAsiaTheme="minorHAnsi"/>
                <w:lang w:val="es-CO" w:eastAsia="en-US"/>
              </w:rPr>
              <w:t>Resultados de la evaluación de la evidencia de la auditoría recopilada frente a los criterios de auditoría.</w:t>
            </w:r>
          </w:p>
        </w:tc>
      </w:tr>
      <w:tr w:rsidR="00815013" w:rsidRPr="00F053A3" w:rsidTr="00A75E4B">
        <w:tc>
          <w:tcPr>
            <w:tcW w:w="1375" w:type="pct"/>
            <w:gridSpan w:val="2"/>
            <w:vAlign w:val="center"/>
          </w:tcPr>
          <w:p w:rsidR="00815013" w:rsidRPr="00F053A3" w:rsidRDefault="00E562C6" w:rsidP="00F648A5">
            <w:pPr>
              <w:jc w:val="center"/>
              <w:rPr>
                <w:b/>
                <w:lang w:val="es-CO"/>
              </w:rPr>
            </w:pPr>
            <w:r w:rsidRPr="00F053A3">
              <w:rPr>
                <w:b/>
                <w:lang w:val="es-CO"/>
              </w:rPr>
              <w:t xml:space="preserve">PLAN DE MEJORAMIENTO </w:t>
            </w:r>
          </w:p>
        </w:tc>
        <w:tc>
          <w:tcPr>
            <w:tcW w:w="3625" w:type="pct"/>
            <w:gridSpan w:val="4"/>
            <w:vAlign w:val="center"/>
          </w:tcPr>
          <w:p w:rsidR="00815013" w:rsidRPr="00F053A3" w:rsidRDefault="00815013" w:rsidP="00F648A5">
            <w:pPr>
              <w:autoSpaceDE w:val="0"/>
              <w:autoSpaceDN w:val="0"/>
              <w:adjustRightInd w:val="0"/>
              <w:jc w:val="both"/>
              <w:rPr>
                <w:rFonts w:eastAsiaTheme="minorHAnsi"/>
                <w:lang w:val="es-CO" w:eastAsia="en-US"/>
              </w:rPr>
            </w:pPr>
            <w:r w:rsidRPr="00F053A3">
              <w:rPr>
                <w:rFonts w:eastAsiaTheme="minorHAnsi"/>
                <w:lang w:val="es-CO" w:eastAsia="en-US"/>
              </w:rPr>
              <w:t>Documento que consolida las acciones de mejoramiento necesarias para corregir las desviaciones encontradas y para prevenir la ocurrencia de desviaciones potenciales. Las acciones de mejoramiento incluyen las acciones correctivas y las acciones preventivas.</w:t>
            </w:r>
          </w:p>
        </w:tc>
      </w:tr>
      <w:tr w:rsidR="00815013" w:rsidRPr="00F053A3" w:rsidTr="00A75E4B">
        <w:tc>
          <w:tcPr>
            <w:tcW w:w="1375" w:type="pct"/>
            <w:gridSpan w:val="2"/>
            <w:vAlign w:val="center"/>
          </w:tcPr>
          <w:p w:rsidR="00815013" w:rsidRPr="00F053A3" w:rsidRDefault="00E562C6" w:rsidP="00F648A5">
            <w:pPr>
              <w:jc w:val="center"/>
              <w:rPr>
                <w:b/>
                <w:lang w:val="es-CO"/>
              </w:rPr>
            </w:pPr>
            <w:r w:rsidRPr="00F053A3">
              <w:rPr>
                <w:b/>
                <w:lang w:val="es-CO"/>
              </w:rPr>
              <w:t xml:space="preserve">PLAN DE AUDITORIA </w:t>
            </w:r>
          </w:p>
        </w:tc>
        <w:tc>
          <w:tcPr>
            <w:tcW w:w="3625" w:type="pct"/>
            <w:gridSpan w:val="4"/>
            <w:vAlign w:val="center"/>
          </w:tcPr>
          <w:p w:rsidR="00815013" w:rsidRPr="00F053A3" w:rsidRDefault="00815013" w:rsidP="00F648A5">
            <w:pPr>
              <w:autoSpaceDE w:val="0"/>
              <w:autoSpaceDN w:val="0"/>
              <w:adjustRightInd w:val="0"/>
              <w:jc w:val="both"/>
              <w:rPr>
                <w:rFonts w:eastAsiaTheme="minorHAnsi"/>
                <w:lang w:val="es-CO" w:eastAsia="en-US"/>
              </w:rPr>
            </w:pPr>
            <w:r w:rsidRPr="00F053A3">
              <w:rPr>
                <w:rFonts w:eastAsiaTheme="minorHAnsi"/>
                <w:lang w:val="es-CO" w:eastAsia="en-US"/>
              </w:rPr>
              <w:t>Descripción de las actividades y de los detalles acordados para llevar a cabo una auditoría.</w:t>
            </w:r>
          </w:p>
        </w:tc>
      </w:tr>
      <w:tr w:rsidR="00815013" w:rsidRPr="00F053A3" w:rsidTr="00A75E4B">
        <w:tc>
          <w:tcPr>
            <w:tcW w:w="1375" w:type="pct"/>
            <w:gridSpan w:val="2"/>
            <w:vAlign w:val="center"/>
          </w:tcPr>
          <w:p w:rsidR="00815013" w:rsidRPr="00F053A3" w:rsidRDefault="00E562C6" w:rsidP="00F648A5">
            <w:pPr>
              <w:jc w:val="center"/>
              <w:rPr>
                <w:b/>
                <w:lang w:val="es-CO"/>
              </w:rPr>
            </w:pPr>
            <w:r w:rsidRPr="00F053A3">
              <w:rPr>
                <w:b/>
                <w:lang w:val="es-CO"/>
              </w:rPr>
              <w:t>NO CONFORMIDAD</w:t>
            </w:r>
          </w:p>
          <w:p w:rsidR="00386B53" w:rsidRPr="00F053A3" w:rsidRDefault="00386B53" w:rsidP="00F648A5">
            <w:pPr>
              <w:jc w:val="center"/>
              <w:rPr>
                <w:b/>
                <w:lang w:val="es-CO"/>
              </w:rPr>
            </w:pPr>
          </w:p>
        </w:tc>
        <w:tc>
          <w:tcPr>
            <w:tcW w:w="3625" w:type="pct"/>
            <w:gridSpan w:val="4"/>
            <w:vAlign w:val="center"/>
          </w:tcPr>
          <w:p w:rsidR="00815013" w:rsidRPr="00F053A3" w:rsidRDefault="00815013" w:rsidP="00F648A5">
            <w:pPr>
              <w:autoSpaceDE w:val="0"/>
              <w:autoSpaceDN w:val="0"/>
              <w:adjustRightInd w:val="0"/>
              <w:jc w:val="both"/>
              <w:rPr>
                <w:rFonts w:eastAsiaTheme="minorHAnsi"/>
                <w:lang w:val="es-CO" w:eastAsia="en-US"/>
              </w:rPr>
            </w:pPr>
            <w:r w:rsidRPr="00F053A3">
              <w:rPr>
                <w:rFonts w:eastAsiaTheme="minorHAnsi"/>
                <w:lang w:val="es-CO" w:eastAsia="en-US"/>
              </w:rPr>
              <w:t>Incumplimiento de un requisito.</w:t>
            </w:r>
          </w:p>
        </w:tc>
      </w:tr>
      <w:tr w:rsidR="00386B53" w:rsidRPr="00F053A3" w:rsidTr="00A75E4B">
        <w:tc>
          <w:tcPr>
            <w:tcW w:w="1375" w:type="pct"/>
            <w:gridSpan w:val="2"/>
            <w:vAlign w:val="center"/>
          </w:tcPr>
          <w:p w:rsidR="00386B53" w:rsidRPr="00F053A3" w:rsidRDefault="00E562C6" w:rsidP="00386B53">
            <w:pPr>
              <w:jc w:val="center"/>
              <w:rPr>
                <w:b/>
                <w:lang w:val="es-CO"/>
              </w:rPr>
            </w:pPr>
            <w:r w:rsidRPr="00F053A3">
              <w:rPr>
                <w:b/>
                <w:lang w:val="es-CO"/>
              </w:rPr>
              <w:t>CONFORMIDAD</w:t>
            </w:r>
          </w:p>
          <w:p w:rsidR="00386B53" w:rsidRPr="00F053A3" w:rsidRDefault="00386B53" w:rsidP="00F648A5">
            <w:pPr>
              <w:jc w:val="center"/>
              <w:rPr>
                <w:b/>
                <w:lang w:val="es-CO"/>
              </w:rPr>
            </w:pPr>
          </w:p>
        </w:tc>
        <w:tc>
          <w:tcPr>
            <w:tcW w:w="3625" w:type="pct"/>
            <w:gridSpan w:val="4"/>
            <w:vAlign w:val="center"/>
          </w:tcPr>
          <w:p w:rsidR="00386B53" w:rsidRPr="00F053A3" w:rsidRDefault="00386B53" w:rsidP="00F648A5">
            <w:pPr>
              <w:autoSpaceDE w:val="0"/>
              <w:autoSpaceDN w:val="0"/>
              <w:adjustRightInd w:val="0"/>
              <w:jc w:val="both"/>
              <w:rPr>
                <w:rFonts w:eastAsiaTheme="minorHAnsi"/>
                <w:lang w:val="es-CO" w:eastAsia="en-US"/>
              </w:rPr>
            </w:pPr>
            <w:r w:rsidRPr="00F053A3">
              <w:rPr>
                <w:rFonts w:eastAsiaTheme="minorHAnsi"/>
                <w:lang w:val="es-CO" w:eastAsia="en-US"/>
              </w:rPr>
              <w:t>Cumplimiento de un requisito.</w:t>
            </w:r>
          </w:p>
        </w:tc>
      </w:tr>
      <w:tr w:rsidR="00386B53" w:rsidRPr="00F053A3" w:rsidTr="00F648A5">
        <w:tc>
          <w:tcPr>
            <w:tcW w:w="5000" w:type="pct"/>
            <w:gridSpan w:val="6"/>
            <w:shd w:val="clear" w:color="auto" w:fill="DBE5F1" w:themeFill="accent1" w:themeFillTint="33"/>
            <w:vAlign w:val="center"/>
          </w:tcPr>
          <w:p w:rsidR="00386B53" w:rsidRPr="00F053A3" w:rsidRDefault="00386B53" w:rsidP="00F648A5">
            <w:pPr>
              <w:pStyle w:val="Prrafodelista"/>
              <w:numPr>
                <w:ilvl w:val="0"/>
                <w:numId w:val="1"/>
              </w:numPr>
              <w:spacing w:after="0" w:line="240" w:lineRule="auto"/>
              <w:rPr>
                <w:rFonts w:ascii="Arial" w:eastAsia="Times New Roman" w:hAnsi="Arial" w:cs="Arial"/>
                <w:b/>
                <w:sz w:val="20"/>
                <w:szCs w:val="20"/>
                <w:lang w:val="es-CO" w:eastAsia="es-CO"/>
              </w:rPr>
            </w:pPr>
            <w:r w:rsidRPr="00F053A3">
              <w:rPr>
                <w:rFonts w:ascii="Arial" w:eastAsia="Times New Roman" w:hAnsi="Arial" w:cs="Arial"/>
                <w:b/>
                <w:sz w:val="20"/>
                <w:szCs w:val="20"/>
                <w:lang w:val="es-CO" w:eastAsia="es-CO"/>
              </w:rPr>
              <w:t>DOCUMENTOS DE REFERENCIA Y NORMATIVIDAD</w:t>
            </w:r>
          </w:p>
        </w:tc>
      </w:tr>
      <w:tr w:rsidR="00386B53" w:rsidRPr="00F053A3" w:rsidTr="00F648A5">
        <w:tc>
          <w:tcPr>
            <w:tcW w:w="5000" w:type="pct"/>
            <w:gridSpan w:val="6"/>
            <w:vAlign w:val="center"/>
          </w:tcPr>
          <w:p w:rsidR="00386B53" w:rsidRPr="00F053A3" w:rsidRDefault="00386B53" w:rsidP="00F648A5">
            <w:pPr>
              <w:jc w:val="both"/>
              <w:rPr>
                <w:lang w:val="es-CO"/>
              </w:rPr>
            </w:pPr>
            <w:r w:rsidRPr="00F053A3">
              <w:rPr>
                <w:lang w:val="es-CO"/>
              </w:rPr>
              <w:t xml:space="preserve">Ley 87 de 1993: </w:t>
            </w:r>
            <w:bookmarkStart w:id="0" w:name="OLE_LINK1"/>
            <w:bookmarkStart w:id="1" w:name="OLE_LINK2"/>
            <w:r w:rsidRPr="00F053A3">
              <w:rPr>
                <w:lang w:val="es-CO"/>
              </w:rPr>
              <w:t>“Por la cual se establecen normas para el ejercicio del Control Interno en las entidades y organismos del Estado y se dictan otras disposiciones”</w:t>
            </w:r>
            <w:bookmarkEnd w:id="0"/>
            <w:bookmarkEnd w:id="1"/>
            <w:r w:rsidRPr="00F053A3">
              <w:rPr>
                <w:lang w:val="es-CO"/>
              </w:rPr>
              <w:t>.</w:t>
            </w:r>
          </w:p>
        </w:tc>
      </w:tr>
      <w:tr w:rsidR="00386B53" w:rsidRPr="00F053A3" w:rsidTr="00F648A5">
        <w:tc>
          <w:tcPr>
            <w:tcW w:w="5000" w:type="pct"/>
            <w:gridSpan w:val="6"/>
            <w:tcBorders>
              <w:bottom w:val="single" w:sz="4" w:space="0" w:color="auto"/>
            </w:tcBorders>
            <w:vAlign w:val="center"/>
          </w:tcPr>
          <w:p w:rsidR="00386B53" w:rsidRPr="00023E9D" w:rsidRDefault="00023E9D" w:rsidP="00023E9D">
            <w:pPr>
              <w:jc w:val="both"/>
              <w:rPr>
                <w:rFonts w:eastAsiaTheme="minorHAnsi"/>
                <w:lang w:eastAsia="en-US"/>
              </w:rPr>
            </w:pPr>
            <w:r>
              <w:rPr>
                <w:lang w:val="es-ES"/>
              </w:rPr>
              <w:t>Decreto 1499 del 2017</w:t>
            </w:r>
            <w:r w:rsidRPr="000319D7">
              <w:rPr>
                <w:lang w:val="es-ES"/>
              </w:rPr>
              <w:t xml:space="preserve"> </w:t>
            </w:r>
            <w:r>
              <w:rPr>
                <w:lang w:val="es-ES"/>
              </w:rPr>
              <w:t>“por medio del cual se modifica el decreto 1083 del 2015, decreto único reglamentario del sector función pública, en lo relacionado con el sistema de gestión establecido en el artículo 133 de la ley 1753 del 2015.</w:t>
            </w:r>
          </w:p>
        </w:tc>
      </w:tr>
      <w:tr w:rsidR="00386B53" w:rsidRPr="00F053A3" w:rsidTr="00F648A5">
        <w:tc>
          <w:tcPr>
            <w:tcW w:w="5000" w:type="pct"/>
            <w:gridSpan w:val="6"/>
            <w:vAlign w:val="center"/>
          </w:tcPr>
          <w:p w:rsidR="00386B53" w:rsidRPr="00F053A3" w:rsidRDefault="00023E9D" w:rsidP="00F648A5">
            <w:pPr>
              <w:jc w:val="both"/>
              <w:rPr>
                <w:rFonts w:eastAsiaTheme="minorHAnsi"/>
                <w:lang w:val="es-CO" w:eastAsia="en-US"/>
              </w:rPr>
            </w:pPr>
            <w:r>
              <w:rPr>
                <w:lang w:val="es-CO"/>
              </w:rPr>
              <w:t>NTCISO 9001:2015</w:t>
            </w:r>
            <w:r w:rsidR="00386B53" w:rsidRPr="00F053A3">
              <w:rPr>
                <w:lang w:val="es-CO"/>
              </w:rPr>
              <w:t>: Norma Internacional que especifica los requisitos para un sistema de gestión de la calidad.</w:t>
            </w:r>
          </w:p>
        </w:tc>
      </w:tr>
      <w:tr w:rsidR="00386B53" w:rsidRPr="00F053A3" w:rsidTr="00F648A5">
        <w:tc>
          <w:tcPr>
            <w:tcW w:w="5000" w:type="pct"/>
            <w:gridSpan w:val="6"/>
            <w:vAlign w:val="center"/>
          </w:tcPr>
          <w:p w:rsidR="00ED7B32" w:rsidRPr="002E667F" w:rsidRDefault="002E667F" w:rsidP="00F648A5">
            <w:pPr>
              <w:jc w:val="both"/>
              <w:rPr>
                <w:rFonts w:eastAsiaTheme="minorHAnsi"/>
                <w:lang w:val="es-CO" w:eastAsia="en-US"/>
              </w:rPr>
            </w:pPr>
            <w:r w:rsidRPr="002E667F">
              <w:rPr>
                <w:rFonts w:eastAsiaTheme="minorHAnsi"/>
                <w:lang w:val="es-CO" w:eastAsia="en-US"/>
              </w:rPr>
              <w:t>Resolución 21 del 21 de Junio de 2014 “por medio de la cual se adopta el Sistema Integrado de Gestión de Calidad”</w:t>
            </w:r>
          </w:p>
        </w:tc>
      </w:tr>
      <w:tr w:rsidR="00386B53" w:rsidRPr="00F053A3" w:rsidTr="00F648A5">
        <w:tc>
          <w:tcPr>
            <w:tcW w:w="5000" w:type="pct"/>
            <w:gridSpan w:val="6"/>
            <w:tcBorders>
              <w:bottom w:val="single" w:sz="4" w:space="0" w:color="auto"/>
            </w:tcBorders>
            <w:shd w:val="clear" w:color="auto" w:fill="DBE5F1" w:themeFill="accent1" w:themeFillTint="33"/>
            <w:vAlign w:val="center"/>
          </w:tcPr>
          <w:p w:rsidR="00386B53" w:rsidRPr="00F053A3" w:rsidRDefault="00386B53" w:rsidP="00F648A5">
            <w:pPr>
              <w:pStyle w:val="Prrafodelista"/>
              <w:numPr>
                <w:ilvl w:val="0"/>
                <w:numId w:val="1"/>
              </w:numPr>
              <w:spacing w:after="0" w:line="240" w:lineRule="auto"/>
              <w:rPr>
                <w:rFonts w:ascii="Arial" w:eastAsia="Times New Roman" w:hAnsi="Arial" w:cs="Arial"/>
                <w:b/>
                <w:sz w:val="20"/>
                <w:szCs w:val="20"/>
                <w:lang w:val="es-CO" w:eastAsia="es-CO"/>
              </w:rPr>
            </w:pPr>
            <w:r w:rsidRPr="00F053A3">
              <w:rPr>
                <w:rFonts w:ascii="Arial" w:eastAsia="Times New Roman" w:hAnsi="Arial" w:cs="Arial"/>
                <w:b/>
                <w:sz w:val="20"/>
                <w:szCs w:val="20"/>
                <w:lang w:val="es-CO" w:eastAsia="es-CO"/>
              </w:rPr>
              <w:t>RESPONSABLES DEL PROCEDIMIENTO</w:t>
            </w:r>
          </w:p>
        </w:tc>
      </w:tr>
      <w:tr w:rsidR="00386B53" w:rsidRPr="00F053A3" w:rsidTr="00F648A5">
        <w:trPr>
          <w:trHeight w:val="952"/>
        </w:trPr>
        <w:tc>
          <w:tcPr>
            <w:tcW w:w="5000" w:type="pct"/>
            <w:gridSpan w:val="6"/>
            <w:tcBorders>
              <w:bottom w:val="single" w:sz="4" w:space="0" w:color="auto"/>
            </w:tcBorders>
            <w:shd w:val="clear" w:color="auto" w:fill="FFFFFF" w:themeFill="background1"/>
            <w:vAlign w:val="center"/>
          </w:tcPr>
          <w:p w:rsidR="007B5EE9" w:rsidRPr="00F053A3" w:rsidRDefault="00106416" w:rsidP="00F648A5">
            <w:pPr>
              <w:autoSpaceDE w:val="0"/>
              <w:autoSpaceDN w:val="0"/>
              <w:adjustRightInd w:val="0"/>
              <w:jc w:val="both"/>
              <w:rPr>
                <w:lang w:val="es-CO" w:eastAsia="es-ES"/>
              </w:rPr>
            </w:pPr>
            <w:r w:rsidRPr="00F053A3">
              <w:rPr>
                <w:lang w:val="es-CO" w:eastAsia="es-ES"/>
              </w:rPr>
              <w:lastRenderedPageBreak/>
              <w:t>Responsable del Proceso</w:t>
            </w:r>
            <w:r w:rsidR="007B5EE9" w:rsidRPr="00F053A3">
              <w:rPr>
                <w:lang w:val="es-CO" w:eastAsia="es-ES"/>
              </w:rPr>
              <w:t xml:space="preserve"> (Todas las Áreas )</w:t>
            </w:r>
          </w:p>
          <w:p w:rsidR="00EE306A" w:rsidRPr="00F053A3" w:rsidRDefault="007B5EE9" w:rsidP="009714DF">
            <w:pPr>
              <w:autoSpaceDE w:val="0"/>
              <w:autoSpaceDN w:val="0"/>
              <w:adjustRightInd w:val="0"/>
              <w:jc w:val="both"/>
              <w:rPr>
                <w:lang w:val="es-CO" w:eastAsia="es-ES"/>
              </w:rPr>
            </w:pPr>
            <w:r w:rsidRPr="00F053A3">
              <w:rPr>
                <w:lang w:val="es-CO" w:eastAsia="es-ES"/>
              </w:rPr>
              <w:t xml:space="preserve">Equipo </w:t>
            </w:r>
          </w:p>
        </w:tc>
      </w:tr>
      <w:tr w:rsidR="00386B53" w:rsidRPr="00F053A3" w:rsidTr="00F648A5">
        <w:tc>
          <w:tcPr>
            <w:tcW w:w="5000" w:type="pct"/>
            <w:gridSpan w:val="6"/>
            <w:tcBorders>
              <w:bottom w:val="single" w:sz="4" w:space="0" w:color="auto"/>
            </w:tcBorders>
            <w:shd w:val="clear" w:color="auto" w:fill="DBE5F1" w:themeFill="accent1" w:themeFillTint="33"/>
            <w:vAlign w:val="center"/>
          </w:tcPr>
          <w:p w:rsidR="00386B53" w:rsidRPr="00F053A3" w:rsidRDefault="00386B53" w:rsidP="00F648A5">
            <w:pPr>
              <w:pStyle w:val="Prrafodelista"/>
              <w:numPr>
                <w:ilvl w:val="0"/>
                <w:numId w:val="1"/>
              </w:numPr>
              <w:spacing w:after="0" w:line="240" w:lineRule="auto"/>
              <w:rPr>
                <w:rFonts w:ascii="Arial" w:eastAsia="Times New Roman" w:hAnsi="Arial" w:cs="Arial"/>
                <w:b/>
                <w:lang w:val="es-CO" w:eastAsia="es-CO"/>
              </w:rPr>
            </w:pPr>
            <w:r w:rsidRPr="00F053A3">
              <w:rPr>
                <w:rFonts w:ascii="Arial" w:eastAsia="Times New Roman" w:hAnsi="Arial" w:cs="Arial"/>
                <w:b/>
                <w:lang w:val="es-CO" w:eastAsia="es-CO"/>
              </w:rPr>
              <w:t>RELACIÓN DE FORMATOS Y ANEXOS</w:t>
            </w:r>
          </w:p>
        </w:tc>
      </w:tr>
      <w:tr w:rsidR="00386B53" w:rsidRPr="00F053A3" w:rsidTr="00F648A5">
        <w:tc>
          <w:tcPr>
            <w:tcW w:w="5000" w:type="pct"/>
            <w:gridSpan w:val="6"/>
            <w:tcBorders>
              <w:bottom w:val="single" w:sz="4" w:space="0" w:color="auto"/>
            </w:tcBorders>
            <w:shd w:val="clear" w:color="auto" w:fill="auto"/>
            <w:vAlign w:val="center"/>
          </w:tcPr>
          <w:p w:rsidR="00F821DD" w:rsidRPr="00F053A3" w:rsidRDefault="00FF0BD9" w:rsidP="00F648A5">
            <w:pPr>
              <w:tabs>
                <w:tab w:val="left" w:pos="993"/>
              </w:tabs>
              <w:autoSpaceDE w:val="0"/>
              <w:autoSpaceDN w:val="0"/>
              <w:adjustRightInd w:val="0"/>
              <w:jc w:val="both"/>
              <w:rPr>
                <w:bCs/>
                <w:color w:val="000000"/>
                <w:lang w:val="es-CO"/>
              </w:rPr>
            </w:pPr>
            <w:r>
              <w:rPr>
                <w:bCs/>
                <w:color w:val="000000"/>
                <w:lang w:val="es-CO"/>
              </w:rPr>
              <w:t>EST-PIC</w:t>
            </w:r>
            <w:r w:rsidR="00E562C6" w:rsidRPr="00F053A3">
              <w:rPr>
                <w:bCs/>
                <w:color w:val="000000"/>
                <w:lang w:val="es-CO"/>
              </w:rPr>
              <w:t>-PC-006</w:t>
            </w:r>
            <w:r w:rsidR="007B5EE9" w:rsidRPr="00F053A3">
              <w:rPr>
                <w:bCs/>
                <w:color w:val="000000"/>
                <w:lang w:val="es-CO"/>
              </w:rPr>
              <w:t xml:space="preserve">-FM-001 </w:t>
            </w:r>
            <w:r w:rsidR="00F821DD" w:rsidRPr="00F053A3">
              <w:rPr>
                <w:bCs/>
                <w:color w:val="000000"/>
                <w:lang w:val="es-CO"/>
              </w:rPr>
              <w:t>Formato Lista de Chequeo.</w:t>
            </w:r>
          </w:p>
          <w:p w:rsidR="00432105" w:rsidRPr="00F053A3" w:rsidRDefault="00FF0BD9" w:rsidP="00432105">
            <w:pPr>
              <w:tabs>
                <w:tab w:val="left" w:pos="993"/>
              </w:tabs>
              <w:autoSpaceDE w:val="0"/>
              <w:autoSpaceDN w:val="0"/>
              <w:adjustRightInd w:val="0"/>
              <w:jc w:val="both"/>
              <w:rPr>
                <w:bCs/>
                <w:color w:val="000000"/>
                <w:lang w:val="es-CO"/>
              </w:rPr>
            </w:pPr>
            <w:r>
              <w:rPr>
                <w:bCs/>
                <w:color w:val="000000"/>
                <w:lang w:val="es-CO"/>
              </w:rPr>
              <w:t>EST-PIC</w:t>
            </w:r>
            <w:r w:rsidR="00432105" w:rsidRPr="00F053A3">
              <w:rPr>
                <w:bCs/>
                <w:color w:val="000000"/>
                <w:lang w:val="es-CO"/>
              </w:rPr>
              <w:t xml:space="preserve">-PC-006-FM-002 Formato </w:t>
            </w:r>
            <w:r w:rsidR="000911DD" w:rsidRPr="00F053A3">
              <w:rPr>
                <w:bCs/>
                <w:color w:val="000000"/>
                <w:lang w:val="es-CO"/>
              </w:rPr>
              <w:t xml:space="preserve">Ejecución </w:t>
            </w:r>
            <w:r w:rsidR="00432105" w:rsidRPr="00F053A3">
              <w:rPr>
                <w:bCs/>
                <w:color w:val="000000"/>
                <w:lang w:val="es-CO"/>
              </w:rPr>
              <w:t>Plan de Auditoría Interna</w:t>
            </w:r>
            <w:r w:rsidR="00B91060" w:rsidRPr="00F053A3">
              <w:rPr>
                <w:bCs/>
                <w:color w:val="000000"/>
                <w:lang w:val="es-CO"/>
              </w:rPr>
              <w:t>.</w:t>
            </w:r>
          </w:p>
          <w:p w:rsidR="00432105" w:rsidRPr="00F053A3" w:rsidRDefault="00FF0BD9" w:rsidP="00432105">
            <w:pPr>
              <w:tabs>
                <w:tab w:val="left" w:pos="993"/>
              </w:tabs>
              <w:autoSpaceDE w:val="0"/>
              <w:autoSpaceDN w:val="0"/>
              <w:adjustRightInd w:val="0"/>
              <w:jc w:val="both"/>
              <w:rPr>
                <w:bCs/>
                <w:color w:val="000000"/>
                <w:lang w:val="es-CO"/>
              </w:rPr>
            </w:pPr>
            <w:r>
              <w:rPr>
                <w:bCs/>
                <w:color w:val="000000"/>
                <w:lang w:val="es-CO"/>
              </w:rPr>
              <w:t>EST-PIC</w:t>
            </w:r>
            <w:r w:rsidR="00432105" w:rsidRPr="00F053A3">
              <w:rPr>
                <w:bCs/>
                <w:color w:val="000000"/>
                <w:lang w:val="es-CO"/>
              </w:rPr>
              <w:t xml:space="preserve">-PC-006-FM-003 </w:t>
            </w:r>
            <w:r w:rsidRPr="00F053A3">
              <w:rPr>
                <w:bCs/>
                <w:color w:val="000000"/>
                <w:lang w:val="es-CO"/>
              </w:rPr>
              <w:t>Formato Notificación de Auditorias.</w:t>
            </w:r>
          </w:p>
          <w:p w:rsidR="00C06AF8" w:rsidRPr="00F053A3" w:rsidRDefault="00FF0BD9" w:rsidP="00C06AF8">
            <w:pPr>
              <w:tabs>
                <w:tab w:val="left" w:pos="993"/>
              </w:tabs>
              <w:autoSpaceDE w:val="0"/>
              <w:autoSpaceDN w:val="0"/>
              <w:adjustRightInd w:val="0"/>
              <w:jc w:val="both"/>
              <w:rPr>
                <w:bCs/>
                <w:color w:val="000000"/>
                <w:lang w:val="es-CO"/>
              </w:rPr>
            </w:pPr>
            <w:r>
              <w:rPr>
                <w:bCs/>
                <w:color w:val="000000"/>
                <w:lang w:val="es-CO"/>
              </w:rPr>
              <w:t>EST-PIC</w:t>
            </w:r>
            <w:r w:rsidR="00C06AF8" w:rsidRPr="00F053A3">
              <w:rPr>
                <w:bCs/>
                <w:color w:val="000000"/>
                <w:lang w:val="es-CO"/>
              </w:rPr>
              <w:t xml:space="preserve">-PC-006-FM-004 </w:t>
            </w:r>
            <w:r w:rsidR="00D876CD" w:rsidRPr="00F053A3">
              <w:rPr>
                <w:bCs/>
                <w:color w:val="000000"/>
                <w:lang w:val="es-CO"/>
              </w:rPr>
              <w:t>Informe final de Auditorias</w:t>
            </w:r>
          </w:p>
          <w:p w:rsidR="003D33BF" w:rsidRPr="00F053A3" w:rsidRDefault="00FF0BD9" w:rsidP="00C06AF8">
            <w:pPr>
              <w:tabs>
                <w:tab w:val="left" w:pos="993"/>
              </w:tabs>
              <w:autoSpaceDE w:val="0"/>
              <w:autoSpaceDN w:val="0"/>
              <w:adjustRightInd w:val="0"/>
              <w:jc w:val="both"/>
              <w:rPr>
                <w:bCs/>
                <w:color w:val="000000"/>
                <w:lang w:val="es-CO"/>
              </w:rPr>
            </w:pPr>
            <w:r>
              <w:rPr>
                <w:bCs/>
                <w:color w:val="000000"/>
                <w:lang w:val="es-CO"/>
              </w:rPr>
              <w:t>EST-PIC</w:t>
            </w:r>
            <w:r w:rsidR="00E562C6" w:rsidRPr="00F053A3">
              <w:rPr>
                <w:bCs/>
                <w:color w:val="000000"/>
                <w:lang w:val="es-CO"/>
              </w:rPr>
              <w:t>-PC-006</w:t>
            </w:r>
            <w:r w:rsidR="00C06AF8" w:rsidRPr="00F053A3">
              <w:rPr>
                <w:bCs/>
                <w:color w:val="000000"/>
                <w:lang w:val="es-CO"/>
              </w:rPr>
              <w:t>-FM-005</w:t>
            </w:r>
            <w:r w:rsidR="007B5EE9" w:rsidRPr="00F053A3">
              <w:rPr>
                <w:bCs/>
                <w:color w:val="000000"/>
                <w:lang w:val="es-CO"/>
              </w:rPr>
              <w:t xml:space="preserve"> Formato Acción De Mejora</w:t>
            </w:r>
            <w:r w:rsidR="00B91060" w:rsidRPr="00F053A3">
              <w:rPr>
                <w:bCs/>
                <w:color w:val="000000"/>
                <w:lang w:val="es-CO"/>
              </w:rPr>
              <w:t>.</w:t>
            </w:r>
          </w:p>
          <w:p w:rsidR="00412287" w:rsidRPr="00F053A3" w:rsidRDefault="00FF0BD9" w:rsidP="00C06AF8">
            <w:pPr>
              <w:tabs>
                <w:tab w:val="left" w:pos="993"/>
              </w:tabs>
              <w:autoSpaceDE w:val="0"/>
              <w:autoSpaceDN w:val="0"/>
              <w:adjustRightInd w:val="0"/>
              <w:jc w:val="both"/>
              <w:rPr>
                <w:bCs/>
                <w:color w:val="000000"/>
                <w:lang w:val="es-CO"/>
              </w:rPr>
            </w:pPr>
            <w:r>
              <w:rPr>
                <w:bCs/>
                <w:color w:val="000000"/>
                <w:lang w:val="es-CO"/>
              </w:rPr>
              <w:t>EST-PIC</w:t>
            </w:r>
            <w:r w:rsidR="00412287" w:rsidRPr="00F053A3">
              <w:rPr>
                <w:bCs/>
                <w:color w:val="000000"/>
                <w:lang w:val="es-CO"/>
              </w:rPr>
              <w:t>-PC-006-FM-006 Formato Acta De Apertura De Auditoría Interna</w:t>
            </w:r>
            <w:r w:rsidR="00B91060" w:rsidRPr="00F053A3">
              <w:rPr>
                <w:bCs/>
                <w:color w:val="000000"/>
                <w:lang w:val="es-CO"/>
              </w:rPr>
              <w:t>.</w:t>
            </w:r>
          </w:p>
          <w:p w:rsidR="00412287" w:rsidRPr="00F053A3" w:rsidRDefault="00FF0BD9" w:rsidP="00C06AF8">
            <w:pPr>
              <w:tabs>
                <w:tab w:val="left" w:pos="993"/>
              </w:tabs>
              <w:autoSpaceDE w:val="0"/>
              <w:autoSpaceDN w:val="0"/>
              <w:adjustRightInd w:val="0"/>
              <w:jc w:val="both"/>
              <w:rPr>
                <w:bCs/>
                <w:color w:val="000000"/>
                <w:lang w:val="es-CO"/>
              </w:rPr>
            </w:pPr>
            <w:r>
              <w:rPr>
                <w:bCs/>
                <w:color w:val="000000"/>
                <w:lang w:val="es-CO"/>
              </w:rPr>
              <w:t>EST-PIC</w:t>
            </w:r>
            <w:r w:rsidR="00412287" w:rsidRPr="00F053A3">
              <w:rPr>
                <w:bCs/>
                <w:color w:val="000000"/>
                <w:lang w:val="es-CO"/>
              </w:rPr>
              <w:t>-PC-006-FM-007 Formato Acta De Cierre De Auditoría Interna</w:t>
            </w:r>
            <w:r w:rsidR="00B91060" w:rsidRPr="00F053A3">
              <w:rPr>
                <w:bCs/>
                <w:color w:val="000000"/>
                <w:lang w:val="es-CO"/>
              </w:rPr>
              <w:t>.</w:t>
            </w:r>
          </w:p>
          <w:p w:rsidR="00412287" w:rsidRPr="00F053A3" w:rsidRDefault="00FF0BD9" w:rsidP="00C06AF8">
            <w:pPr>
              <w:tabs>
                <w:tab w:val="left" w:pos="993"/>
              </w:tabs>
              <w:autoSpaceDE w:val="0"/>
              <w:autoSpaceDN w:val="0"/>
              <w:adjustRightInd w:val="0"/>
              <w:jc w:val="both"/>
              <w:rPr>
                <w:bCs/>
                <w:color w:val="000000"/>
                <w:lang w:val="es-CO"/>
              </w:rPr>
            </w:pPr>
            <w:r>
              <w:rPr>
                <w:bCs/>
                <w:color w:val="000000"/>
                <w:lang w:val="es-CO"/>
              </w:rPr>
              <w:t>EST-PIC</w:t>
            </w:r>
            <w:r w:rsidR="00412287" w:rsidRPr="00F053A3">
              <w:rPr>
                <w:bCs/>
                <w:color w:val="000000"/>
                <w:lang w:val="es-CO"/>
              </w:rPr>
              <w:t>-PC-006-FM-008 Formato Evaluación Auditores</w:t>
            </w:r>
            <w:r w:rsidR="00B91060" w:rsidRPr="00F053A3">
              <w:rPr>
                <w:bCs/>
                <w:color w:val="000000"/>
                <w:lang w:val="es-CO"/>
              </w:rPr>
              <w:t>.</w:t>
            </w:r>
          </w:p>
          <w:p w:rsidR="00D876CD" w:rsidRPr="009714DF" w:rsidRDefault="00FF0BD9" w:rsidP="00D876CD">
            <w:pPr>
              <w:tabs>
                <w:tab w:val="left" w:pos="993"/>
              </w:tabs>
              <w:autoSpaceDE w:val="0"/>
              <w:autoSpaceDN w:val="0"/>
              <w:adjustRightInd w:val="0"/>
              <w:jc w:val="both"/>
              <w:rPr>
                <w:bCs/>
                <w:color w:val="000000"/>
                <w:sz w:val="18"/>
                <w:szCs w:val="18"/>
                <w:lang w:val="es-CO"/>
              </w:rPr>
            </w:pPr>
            <w:r>
              <w:rPr>
                <w:bCs/>
                <w:color w:val="000000"/>
                <w:lang w:val="es-CO"/>
              </w:rPr>
              <w:t>EST-PIC</w:t>
            </w:r>
            <w:r w:rsidR="00852B38" w:rsidRPr="00F053A3">
              <w:rPr>
                <w:bCs/>
                <w:color w:val="000000"/>
                <w:lang w:val="es-CO"/>
              </w:rPr>
              <w:t xml:space="preserve">-PC-006-FM-009 </w:t>
            </w:r>
            <w:r w:rsidR="00D876CD" w:rsidRPr="00D876CD">
              <w:rPr>
                <w:bCs/>
                <w:color w:val="000000"/>
                <w:szCs w:val="18"/>
                <w:lang w:val="es-CO"/>
              </w:rPr>
              <w:t>Formato programación de Auditorias.</w:t>
            </w:r>
          </w:p>
          <w:p w:rsidR="00FF0BD9" w:rsidRDefault="00FF0BD9" w:rsidP="00FF0BD9">
            <w:pPr>
              <w:tabs>
                <w:tab w:val="left" w:pos="993"/>
              </w:tabs>
              <w:autoSpaceDE w:val="0"/>
              <w:autoSpaceDN w:val="0"/>
              <w:adjustRightInd w:val="0"/>
              <w:jc w:val="both"/>
              <w:rPr>
                <w:bCs/>
                <w:color w:val="000000"/>
                <w:lang w:val="es-CO"/>
              </w:rPr>
            </w:pPr>
            <w:r>
              <w:rPr>
                <w:bCs/>
                <w:color w:val="000000"/>
                <w:lang w:val="es-CO"/>
              </w:rPr>
              <w:t>Anexo 1: perfil de Auditores</w:t>
            </w:r>
          </w:p>
          <w:p w:rsidR="00FF0BD9" w:rsidRPr="00F053A3" w:rsidRDefault="00FF0BD9" w:rsidP="00FF0BD9">
            <w:pPr>
              <w:tabs>
                <w:tab w:val="left" w:pos="993"/>
              </w:tabs>
              <w:autoSpaceDE w:val="0"/>
              <w:autoSpaceDN w:val="0"/>
              <w:adjustRightInd w:val="0"/>
              <w:jc w:val="both"/>
              <w:rPr>
                <w:bCs/>
                <w:color w:val="000000"/>
                <w:lang w:val="es-CO"/>
              </w:rPr>
            </w:pPr>
            <w:r>
              <w:rPr>
                <w:bCs/>
                <w:color w:val="000000"/>
                <w:lang w:val="es-CO"/>
              </w:rPr>
              <w:t xml:space="preserve">Anexo 2: Perfil de Auditores Cultura. </w:t>
            </w:r>
          </w:p>
        </w:tc>
      </w:tr>
      <w:tr w:rsidR="00386B53" w:rsidRPr="00F053A3" w:rsidTr="00F648A5">
        <w:trPr>
          <w:cantSplit/>
        </w:trPr>
        <w:tc>
          <w:tcPr>
            <w:tcW w:w="5000" w:type="pct"/>
            <w:gridSpan w:val="6"/>
            <w:tcBorders>
              <w:bottom w:val="single" w:sz="4" w:space="0" w:color="auto"/>
            </w:tcBorders>
            <w:shd w:val="clear" w:color="auto" w:fill="DBE5F1" w:themeFill="accent1" w:themeFillTint="33"/>
            <w:vAlign w:val="center"/>
          </w:tcPr>
          <w:p w:rsidR="00386B53" w:rsidRPr="00F053A3" w:rsidRDefault="00386B53" w:rsidP="00F648A5">
            <w:pPr>
              <w:pStyle w:val="Prrafodelista"/>
              <w:numPr>
                <w:ilvl w:val="0"/>
                <w:numId w:val="1"/>
              </w:numPr>
              <w:spacing w:after="0" w:line="240" w:lineRule="auto"/>
              <w:rPr>
                <w:rFonts w:ascii="Arial" w:eastAsia="Times New Roman" w:hAnsi="Arial" w:cs="Arial"/>
                <w:b/>
                <w:sz w:val="18"/>
                <w:szCs w:val="18"/>
                <w:lang w:val="es-CO" w:eastAsia="es-CO"/>
              </w:rPr>
            </w:pPr>
            <w:r w:rsidRPr="00F053A3">
              <w:rPr>
                <w:rFonts w:ascii="Arial" w:eastAsia="Times New Roman" w:hAnsi="Arial" w:cs="Arial"/>
                <w:b/>
                <w:sz w:val="18"/>
                <w:szCs w:val="18"/>
                <w:lang w:val="es-CO" w:eastAsia="es-CO"/>
              </w:rPr>
              <w:t>DESCRIPCIÓN DE LAS ACTIVIDADES DEL PROCEDIMIENTO</w:t>
            </w:r>
          </w:p>
        </w:tc>
      </w:tr>
      <w:tr w:rsidR="00386B53" w:rsidRPr="00F053A3" w:rsidTr="00A75E4B">
        <w:trPr>
          <w:cantSplit/>
        </w:trPr>
        <w:tc>
          <w:tcPr>
            <w:tcW w:w="284" w:type="pct"/>
            <w:vMerge w:val="restart"/>
            <w:shd w:val="clear" w:color="auto" w:fill="DBE5F1" w:themeFill="accent1" w:themeFillTint="33"/>
            <w:vAlign w:val="center"/>
          </w:tcPr>
          <w:p w:rsidR="00386B53" w:rsidRPr="00F053A3" w:rsidRDefault="00386B53" w:rsidP="00F648A5">
            <w:pPr>
              <w:jc w:val="center"/>
              <w:rPr>
                <w:b/>
                <w:sz w:val="18"/>
                <w:szCs w:val="18"/>
                <w:lang w:val="es-CO"/>
              </w:rPr>
            </w:pPr>
            <w:r w:rsidRPr="00F053A3">
              <w:rPr>
                <w:b/>
                <w:sz w:val="18"/>
                <w:szCs w:val="18"/>
                <w:lang w:val="es-CO"/>
              </w:rPr>
              <w:t>No.</w:t>
            </w:r>
          </w:p>
        </w:tc>
        <w:tc>
          <w:tcPr>
            <w:tcW w:w="1685" w:type="pct"/>
            <w:gridSpan w:val="2"/>
            <w:vMerge w:val="restart"/>
            <w:tcBorders>
              <w:bottom w:val="single" w:sz="4" w:space="0" w:color="auto"/>
            </w:tcBorders>
            <w:shd w:val="clear" w:color="auto" w:fill="DBE5F1" w:themeFill="accent1" w:themeFillTint="33"/>
            <w:vAlign w:val="center"/>
          </w:tcPr>
          <w:p w:rsidR="00386B53" w:rsidRPr="00F053A3" w:rsidRDefault="00386B53" w:rsidP="00F648A5">
            <w:pPr>
              <w:jc w:val="center"/>
              <w:rPr>
                <w:b/>
                <w:sz w:val="18"/>
                <w:szCs w:val="18"/>
                <w:lang w:val="es-CO"/>
              </w:rPr>
            </w:pPr>
            <w:r w:rsidRPr="00F053A3">
              <w:rPr>
                <w:b/>
                <w:sz w:val="18"/>
                <w:szCs w:val="18"/>
                <w:lang w:val="es-CO"/>
              </w:rPr>
              <w:t>Descripción de la actividad</w:t>
            </w:r>
          </w:p>
        </w:tc>
        <w:tc>
          <w:tcPr>
            <w:tcW w:w="1742" w:type="pct"/>
            <w:gridSpan w:val="2"/>
            <w:tcBorders>
              <w:bottom w:val="single" w:sz="4" w:space="0" w:color="auto"/>
            </w:tcBorders>
            <w:shd w:val="clear" w:color="auto" w:fill="DBE5F1" w:themeFill="accent1" w:themeFillTint="33"/>
            <w:vAlign w:val="center"/>
          </w:tcPr>
          <w:p w:rsidR="00386B53" w:rsidRPr="00F053A3" w:rsidRDefault="00386B53" w:rsidP="00F648A5">
            <w:pPr>
              <w:jc w:val="center"/>
              <w:rPr>
                <w:b/>
                <w:sz w:val="18"/>
                <w:szCs w:val="18"/>
                <w:lang w:val="es-CO"/>
              </w:rPr>
            </w:pPr>
            <w:r w:rsidRPr="00F053A3">
              <w:rPr>
                <w:b/>
                <w:sz w:val="18"/>
                <w:szCs w:val="18"/>
                <w:lang w:val="es-CO"/>
              </w:rPr>
              <w:t>Responsable</w:t>
            </w:r>
          </w:p>
        </w:tc>
        <w:tc>
          <w:tcPr>
            <w:tcW w:w="1288" w:type="pct"/>
            <w:vMerge w:val="restart"/>
            <w:shd w:val="clear" w:color="auto" w:fill="DBE5F1" w:themeFill="accent1" w:themeFillTint="33"/>
            <w:vAlign w:val="center"/>
          </w:tcPr>
          <w:p w:rsidR="00386B53" w:rsidRPr="00F053A3" w:rsidRDefault="00386B53" w:rsidP="00F648A5">
            <w:pPr>
              <w:jc w:val="center"/>
              <w:rPr>
                <w:b/>
                <w:sz w:val="18"/>
                <w:szCs w:val="18"/>
                <w:lang w:val="es-CO"/>
              </w:rPr>
            </w:pPr>
            <w:r w:rsidRPr="00F053A3">
              <w:rPr>
                <w:b/>
                <w:lang w:val="es-CO"/>
              </w:rPr>
              <w:t>Punto de control y/o Registros</w:t>
            </w:r>
          </w:p>
        </w:tc>
      </w:tr>
      <w:tr w:rsidR="00386B53" w:rsidRPr="00F053A3" w:rsidTr="00A75E4B">
        <w:tc>
          <w:tcPr>
            <w:tcW w:w="284" w:type="pct"/>
            <w:vMerge/>
            <w:shd w:val="clear" w:color="auto" w:fill="DBE5F1" w:themeFill="accent1" w:themeFillTint="33"/>
            <w:vAlign w:val="center"/>
          </w:tcPr>
          <w:p w:rsidR="00386B53" w:rsidRPr="00F053A3" w:rsidRDefault="00386B53" w:rsidP="00F648A5">
            <w:pPr>
              <w:jc w:val="center"/>
              <w:rPr>
                <w:sz w:val="18"/>
                <w:szCs w:val="18"/>
                <w:lang w:val="es-CO"/>
              </w:rPr>
            </w:pPr>
          </w:p>
        </w:tc>
        <w:tc>
          <w:tcPr>
            <w:tcW w:w="1685" w:type="pct"/>
            <w:gridSpan w:val="2"/>
            <w:vMerge/>
            <w:shd w:val="clear" w:color="auto" w:fill="DBE5F1" w:themeFill="accent1" w:themeFillTint="33"/>
            <w:vAlign w:val="center"/>
          </w:tcPr>
          <w:p w:rsidR="00386B53" w:rsidRPr="00F053A3" w:rsidRDefault="00386B53" w:rsidP="00F648A5">
            <w:pPr>
              <w:jc w:val="both"/>
              <w:rPr>
                <w:sz w:val="18"/>
                <w:szCs w:val="18"/>
                <w:lang w:val="es-CO"/>
              </w:rPr>
            </w:pPr>
          </w:p>
        </w:tc>
        <w:tc>
          <w:tcPr>
            <w:tcW w:w="886" w:type="pct"/>
            <w:tcBorders>
              <w:right w:val="single" w:sz="6" w:space="0" w:color="auto"/>
            </w:tcBorders>
            <w:shd w:val="clear" w:color="auto" w:fill="DBE5F1" w:themeFill="accent1" w:themeFillTint="33"/>
            <w:vAlign w:val="center"/>
          </w:tcPr>
          <w:p w:rsidR="00386B53" w:rsidRPr="00F053A3" w:rsidRDefault="00386B53" w:rsidP="00F648A5">
            <w:pPr>
              <w:jc w:val="center"/>
              <w:rPr>
                <w:b/>
                <w:sz w:val="18"/>
                <w:szCs w:val="18"/>
                <w:lang w:val="es-CO"/>
              </w:rPr>
            </w:pPr>
            <w:r w:rsidRPr="00F053A3">
              <w:rPr>
                <w:b/>
                <w:sz w:val="18"/>
                <w:szCs w:val="18"/>
                <w:lang w:val="es-CO"/>
              </w:rPr>
              <w:t>Área</w:t>
            </w:r>
          </w:p>
        </w:tc>
        <w:tc>
          <w:tcPr>
            <w:tcW w:w="856" w:type="pct"/>
            <w:tcBorders>
              <w:left w:val="single" w:sz="6" w:space="0" w:color="auto"/>
            </w:tcBorders>
            <w:shd w:val="clear" w:color="auto" w:fill="DBE5F1" w:themeFill="accent1" w:themeFillTint="33"/>
            <w:vAlign w:val="center"/>
          </w:tcPr>
          <w:p w:rsidR="00386B53" w:rsidRPr="00F053A3" w:rsidRDefault="00386B53" w:rsidP="00F648A5">
            <w:pPr>
              <w:jc w:val="center"/>
              <w:rPr>
                <w:b/>
                <w:sz w:val="18"/>
                <w:szCs w:val="18"/>
                <w:lang w:val="es-CO"/>
              </w:rPr>
            </w:pPr>
            <w:r w:rsidRPr="00F053A3">
              <w:rPr>
                <w:b/>
                <w:sz w:val="18"/>
                <w:szCs w:val="18"/>
                <w:lang w:val="es-CO"/>
              </w:rPr>
              <w:t>Cargo</w:t>
            </w:r>
          </w:p>
        </w:tc>
        <w:tc>
          <w:tcPr>
            <w:tcW w:w="1288" w:type="pct"/>
            <w:vMerge/>
            <w:shd w:val="clear" w:color="auto" w:fill="DBE5F1" w:themeFill="accent1" w:themeFillTint="33"/>
            <w:vAlign w:val="center"/>
          </w:tcPr>
          <w:p w:rsidR="00386B53" w:rsidRPr="00F053A3" w:rsidRDefault="00386B53" w:rsidP="00F648A5">
            <w:pPr>
              <w:jc w:val="center"/>
              <w:rPr>
                <w:color w:val="FF0000"/>
                <w:sz w:val="18"/>
                <w:szCs w:val="18"/>
                <w:lang w:val="es-CO"/>
              </w:rPr>
            </w:pPr>
          </w:p>
        </w:tc>
      </w:tr>
      <w:tr w:rsidR="00ED7B32" w:rsidRPr="00F053A3" w:rsidTr="00A75E4B">
        <w:tc>
          <w:tcPr>
            <w:tcW w:w="284" w:type="pct"/>
            <w:vAlign w:val="center"/>
          </w:tcPr>
          <w:p w:rsidR="00ED7B32" w:rsidRPr="00F053A3" w:rsidRDefault="00ED7B32" w:rsidP="00815013">
            <w:pPr>
              <w:pStyle w:val="Prrafodelista"/>
              <w:numPr>
                <w:ilvl w:val="0"/>
                <w:numId w:val="3"/>
              </w:numPr>
              <w:jc w:val="center"/>
              <w:rPr>
                <w:rFonts w:ascii="Arial" w:hAnsi="Arial" w:cs="Arial"/>
                <w:sz w:val="18"/>
                <w:szCs w:val="18"/>
                <w:lang w:val="es-CO"/>
              </w:rPr>
            </w:pPr>
          </w:p>
        </w:tc>
        <w:tc>
          <w:tcPr>
            <w:tcW w:w="1685" w:type="pct"/>
            <w:gridSpan w:val="2"/>
            <w:vAlign w:val="center"/>
          </w:tcPr>
          <w:p w:rsidR="001A0A6C" w:rsidRPr="009714DF" w:rsidRDefault="001A0A6C" w:rsidP="007B5EE9">
            <w:pPr>
              <w:jc w:val="both"/>
              <w:rPr>
                <w:b/>
                <w:sz w:val="18"/>
                <w:szCs w:val="18"/>
                <w:lang w:val="es-CO"/>
              </w:rPr>
            </w:pPr>
            <w:r w:rsidRPr="009714DF">
              <w:rPr>
                <w:b/>
                <w:sz w:val="18"/>
                <w:szCs w:val="18"/>
                <w:lang w:val="es-CO"/>
              </w:rPr>
              <w:t>Antes de Auditoria</w:t>
            </w:r>
          </w:p>
          <w:p w:rsidR="001A0A6C" w:rsidRPr="009714DF" w:rsidRDefault="001A0A6C" w:rsidP="007B5EE9">
            <w:pPr>
              <w:jc w:val="both"/>
              <w:rPr>
                <w:b/>
                <w:sz w:val="18"/>
                <w:szCs w:val="18"/>
                <w:lang w:val="es-CO"/>
              </w:rPr>
            </w:pPr>
          </w:p>
          <w:p w:rsidR="00C06AF8" w:rsidRPr="009714DF" w:rsidRDefault="001A0A6C" w:rsidP="007B5EE9">
            <w:pPr>
              <w:jc w:val="both"/>
              <w:rPr>
                <w:b/>
                <w:sz w:val="18"/>
                <w:szCs w:val="18"/>
                <w:lang w:val="es-CO"/>
              </w:rPr>
            </w:pPr>
            <w:r w:rsidRPr="009714DF">
              <w:rPr>
                <w:b/>
                <w:sz w:val="18"/>
                <w:szCs w:val="18"/>
                <w:lang w:val="es-CO"/>
              </w:rPr>
              <w:t>Elaborar el programa</w:t>
            </w:r>
            <w:r w:rsidR="00ED7B32" w:rsidRPr="009714DF">
              <w:rPr>
                <w:b/>
                <w:sz w:val="18"/>
                <w:szCs w:val="18"/>
                <w:lang w:val="es-CO"/>
              </w:rPr>
              <w:t xml:space="preserve"> anual de </w:t>
            </w:r>
            <w:r w:rsidR="007B5EE9" w:rsidRPr="009714DF">
              <w:rPr>
                <w:b/>
                <w:sz w:val="18"/>
                <w:szCs w:val="18"/>
                <w:lang w:val="es-CO"/>
              </w:rPr>
              <w:t>Audi</w:t>
            </w:r>
            <w:r w:rsidR="00ED7B32" w:rsidRPr="009714DF">
              <w:rPr>
                <w:b/>
                <w:sz w:val="18"/>
                <w:szCs w:val="18"/>
                <w:lang w:val="es-CO"/>
              </w:rPr>
              <w:t>toría:</w:t>
            </w:r>
          </w:p>
          <w:p w:rsidR="00C06AF8" w:rsidRPr="009714DF" w:rsidRDefault="00C06AF8" w:rsidP="007B5EE9">
            <w:pPr>
              <w:jc w:val="both"/>
              <w:rPr>
                <w:b/>
                <w:sz w:val="18"/>
                <w:szCs w:val="18"/>
                <w:lang w:val="es-CO"/>
              </w:rPr>
            </w:pPr>
          </w:p>
          <w:p w:rsidR="00ED7B32" w:rsidRPr="009714DF" w:rsidRDefault="00ED7B32" w:rsidP="001A0A6C">
            <w:pPr>
              <w:jc w:val="both"/>
              <w:rPr>
                <w:sz w:val="18"/>
                <w:szCs w:val="18"/>
                <w:lang w:val="es-CO"/>
              </w:rPr>
            </w:pPr>
            <w:r w:rsidRPr="009714DF">
              <w:rPr>
                <w:sz w:val="18"/>
                <w:szCs w:val="18"/>
                <w:lang w:val="es-CO"/>
              </w:rPr>
              <w:t xml:space="preserve"> Elaborar el plan anual de </w:t>
            </w:r>
            <w:r w:rsidR="007B5EE9" w:rsidRPr="009714DF">
              <w:rPr>
                <w:sz w:val="18"/>
                <w:szCs w:val="18"/>
                <w:lang w:val="es-CO"/>
              </w:rPr>
              <w:t>Audi</w:t>
            </w:r>
            <w:r w:rsidRPr="009714DF">
              <w:rPr>
                <w:sz w:val="18"/>
                <w:szCs w:val="18"/>
                <w:lang w:val="es-CO"/>
              </w:rPr>
              <w:t xml:space="preserve">toría, teniendo en cuenta la </w:t>
            </w:r>
            <w:r w:rsidR="001A0A6C" w:rsidRPr="009714DF">
              <w:rPr>
                <w:sz w:val="18"/>
                <w:szCs w:val="18"/>
                <w:lang w:val="es-CO"/>
              </w:rPr>
              <w:t xml:space="preserve">complejidad de los procesos y de las </w:t>
            </w:r>
            <w:r w:rsidR="009714DF">
              <w:rPr>
                <w:sz w:val="18"/>
                <w:szCs w:val="18"/>
                <w:lang w:val="es-CO"/>
              </w:rPr>
              <w:t>actividades del instituto,</w:t>
            </w:r>
            <w:r w:rsidR="001A0A6C" w:rsidRPr="009714DF">
              <w:rPr>
                <w:sz w:val="18"/>
                <w:szCs w:val="18"/>
                <w:lang w:val="es-CO"/>
              </w:rPr>
              <w:t xml:space="preserve"> las cuales se realizaran una vez al año a todo el sistema y otra que se puede programar de acuerdo a la complejidad que pueda presentar un proceso o al número de hallazgos que haya presentado. </w:t>
            </w:r>
          </w:p>
          <w:p w:rsidR="001A0A6C" w:rsidRPr="009714DF" w:rsidRDefault="001A0A6C" w:rsidP="001A0A6C">
            <w:pPr>
              <w:jc w:val="both"/>
              <w:rPr>
                <w:sz w:val="18"/>
                <w:szCs w:val="18"/>
                <w:lang w:val="es-CO"/>
              </w:rPr>
            </w:pPr>
          </w:p>
        </w:tc>
        <w:tc>
          <w:tcPr>
            <w:tcW w:w="886" w:type="pct"/>
            <w:tcBorders>
              <w:right w:val="single" w:sz="6" w:space="0" w:color="auto"/>
            </w:tcBorders>
            <w:vAlign w:val="center"/>
          </w:tcPr>
          <w:p w:rsidR="00ED7B32" w:rsidRPr="009714DF" w:rsidRDefault="00ED7B32" w:rsidP="004D7D2B">
            <w:pPr>
              <w:jc w:val="center"/>
              <w:rPr>
                <w:sz w:val="18"/>
                <w:szCs w:val="18"/>
                <w:lang w:val="es-CO"/>
              </w:rPr>
            </w:pPr>
          </w:p>
        </w:tc>
        <w:tc>
          <w:tcPr>
            <w:tcW w:w="856" w:type="pct"/>
            <w:tcBorders>
              <w:left w:val="single" w:sz="6" w:space="0" w:color="auto"/>
            </w:tcBorders>
            <w:vAlign w:val="center"/>
          </w:tcPr>
          <w:p w:rsidR="00ED7B32" w:rsidRPr="009714DF" w:rsidRDefault="00EC6948" w:rsidP="00EC6948">
            <w:pPr>
              <w:rPr>
                <w:sz w:val="18"/>
                <w:szCs w:val="18"/>
                <w:lang w:val="es-CO"/>
              </w:rPr>
            </w:pPr>
            <w:r w:rsidRPr="009714DF">
              <w:rPr>
                <w:sz w:val="18"/>
                <w:szCs w:val="18"/>
                <w:lang w:val="es-CO"/>
              </w:rPr>
              <w:t>Área de Calidad</w:t>
            </w:r>
          </w:p>
        </w:tc>
        <w:tc>
          <w:tcPr>
            <w:tcW w:w="1288" w:type="pct"/>
            <w:vAlign w:val="center"/>
          </w:tcPr>
          <w:p w:rsidR="00E562C6" w:rsidRPr="009714DF" w:rsidRDefault="00E562C6" w:rsidP="00E562C6">
            <w:pPr>
              <w:tabs>
                <w:tab w:val="left" w:pos="993"/>
              </w:tabs>
              <w:autoSpaceDE w:val="0"/>
              <w:autoSpaceDN w:val="0"/>
              <w:adjustRightInd w:val="0"/>
              <w:jc w:val="both"/>
              <w:rPr>
                <w:bCs/>
                <w:color w:val="000000"/>
                <w:sz w:val="18"/>
                <w:szCs w:val="18"/>
                <w:lang w:val="es-CO"/>
              </w:rPr>
            </w:pPr>
          </w:p>
          <w:p w:rsidR="00FF0BD9" w:rsidRPr="009714DF" w:rsidRDefault="00FF0BD9" w:rsidP="00FF0BD9">
            <w:pPr>
              <w:tabs>
                <w:tab w:val="left" w:pos="993"/>
              </w:tabs>
              <w:autoSpaceDE w:val="0"/>
              <w:autoSpaceDN w:val="0"/>
              <w:adjustRightInd w:val="0"/>
              <w:jc w:val="both"/>
              <w:rPr>
                <w:bCs/>
                <w:color w:val="000000"/>
                <w:sz w:val="18"/>
                <w:szCs w:val="18"/>
                <w:lang w:val="es-CO"/>
              </w:rPr>
            </w:pPr>
            <w:r w:rsidRPr="009714DF">
              <w:rPr>
                <w:bCs/>
                <w:color w:val="000000"/>
                <w:sz w:val="18"/>
                <w:szCs w:val="18"/>
                <w:lang w:val="es-CO"/>
              </w:rPr>
              <w:t>EST-PIC-PC-006-FM-009 Formato programación de Auditorias.</w:t>
            </w:r>
          </w:p>
          <w:p w:rsidR="00E562C6" w:rsidRPr="009714DF" w:rsidRDefault="00E562C6" w:rsidP="00E562C6">
            <w:pPr>
              <w:tabs>
                <w:tab w:val="left" w:pos="993"/>
              </w:tabs>
              <w:autoSpaceDE w:val="0"/>
              <w:autoSpaceDN w:val="0"/>
              <w:adjustRightInd w:val="0"/>
              <w:jc w:val="both"/>
              <w:rPr>
                <w:bCs/>
                <w:color w:val="000000"/>
                <w:sz w:val="18"/>
                <w:szCs w:val="18"/>
                <w:lang w:val="es-CO"/>
              </w:rPr>
            </w:pPr>
          </w:p>
          <w:p w:rsidR="00ED7B32" w:rsidRPr="009714DF" w:rsidRDefault="00ED7B32" w:rsidP="00C41F12">
            <w:pPr>
              <w:tabs>
                <w:tab w:val="left" w:pos="993"/>
              </w:tabs>
              <w:autoSpaceDE w:val="0"/>
              <w:autoSpaceDN w:val="0"/>
              <w:adjustRightInd w:val="0"/>
              <w:jc w:val="both"/>
              <w:rPr>
                <w:sz w:val="18"/>
                <w:szCs w:val="18"/>
                <w:lang w:val="es-CO"/>
              </w:rPr>
            </w:pPr>
          </w:p>
        </w:tc>
      </w:tr>
      <w:tr w:rsidR="00ED7B32" w:rsidRPr="00F053A3" w:rsidTr="00A75E4B">
        <w:tc>
          <w:tcPr>
            <w:tcW w:w="284" w:type="pct"/>
            <w:vAlign w:val="center"/>
          </w:tcPr>
          <w:p w:rsidR="00ED7B32" w:rsidRPr="00F053A3" w:rsidRDefault="00ED7B32" w:rsidP="00815013">
            <w:pPr>
              <w:pStyle w:val="Prrafodelista"/>
              <w:numPr>
                <w:ilvl w:val="0"/>
                <w:numId w:val="3"/>
              </w:numPr>
              <w:jc w:val="center"/>
              <w:rPr>
                <w:rFonts w:ascii="Arial" w:hAnsi="Arial" w:cs="Arial"/>
                <w:sz w:val="18"/>
                <w:szCs w:val="18"/>
                <w:lang w:val="es-CO"/>
              </w:rPr>
            </w:pPr>
          </w:p>
        </w:tc>
        <w:tc>
          <w:tcPr>
            <w:tcW w:w="1685" w:type="pct"/>
            <w:gridSpan w:val="2"/>
            <w:vAlign w:val="center"/>
          </w:tcPr>
          <w:p w:rsidR="00F21A3A" w:rsidRPr="009714DF" w:rsidRDefault="00F21A3A" w:rsidP="004D7D2B">
            <w:pPr>
              <w:jc w:val="both"/>
              <w:rPr>
                <w:b/>
                <w:sz w:val="18"/>
                <w:szCs w:val="18"/>
                <w:lang w:val="es-CO"/>
              </w:rPr>
            </w:pPr>
          </w:p>
          <w:p w:rsidR="00C06AF8" w:rsidRPr="009714DF" w:rsidRDefault="00ED7B32" w:rsidP="004D7D2B">
            <w:pPr>
              <w:jc w:val="both"/>
              <w:rPr>
                <w:sz w:val="18"/>
                <w:szCs w:val="18"/>
                <w:lang w:val="es-CO"/>
              </w:rPr>
            </w:pPr>
            <w:r w:rsidRPr="009714DF">
              <w:rPr>
                <w:b/>
                <w:sz w:val="18"/>
                <w:szCs w:val="18"/>
                <w:lang w:val="es-CO"/>
              </w:rPr>
              <w:t>Conformar equipo auditor</w:t>
            </w:r>
            <w:r w:rsidRPr="009714DF">
              <w:rPr>
                <w:sz w:val="18"/>
                <w:szCs w:val="18"/>
                <w:lang w:val="es-CO"/>
              </w:rPr>
              <w:t>:</w:t>
            </w:r>
          </w:p>
          <w:p w:rsidR="00C06AF8" w:rsidRPr="009714DF" w:rsidRDefault="00C06AF8" w:rsidP="004D7D2B">
            <w:pPr>
              <w:jc w:val="both"/>
              <w:rPr>
                <w:sz w:val="18"/>
                <w:szCs w:val="18"/>
                <w:lang w:val="es-CO"/>
              </w:rPr>
            </w:pPr>
          </w:p>
          <w:p w:rsidR="00A42B2F" w:rsidRPr="009714DF" w:rsidRDefault="00ED7B32" w:rsidP="00EC6948">
            <w:pPr>
              <w:jc w:val="both"/>
              <w:rPr>
                <w:sz w:val="18"/>
                <w:szCs w:val="18"/>
                <w:lang w:val="es-CO"/>
              </w:rPr>
            </w:pPr>
            <w:r w:rsidRPr="009714DF">
              <w:rPr>
                <w:sz w:val="18"/>
                <w:szCs w:val="18"/>
                <w:lang w:val="es-CO"/>
              </w:rPr>
              <w:t>Conformar el grupo de auditores corresp</w:t>
            </w:r>
            <w:r w:rsidR="001A0A6C" w:rsidRPr="009714DF">
              <w:rPr>
                <w:sz w:val="18"/>
                <w:szCs w:val="18"/>
                <w:lang w:val="es-CO"/>
              </w:rPr>
              <w:t>ondiendo a la naturaleza del programa</w:t>
            </w:r>
            <w:r w:rsidRPr="009714DF">
              <w:rPr>
                <w:sz w:val="18"/>
                <w:szCs w:val="18"/>
                <w:lang w:val="es-CO"/>
              </w:rPr>
              <w:t xml:space="preserve"> de auditorías</w:t>
            </w:r>
            <w:r w:rsidR="00EC6948" w:rsidRPr="009714DF">
              <w:rPr>
                <w:sz w:val="18"/>
                <w:szCs w:val="18"/>
                <w:lang w:val="es-CO"/>
              </w:rPr>
              <w:t>,</w:t>
            </w:r>
            <w:r w:rsidR="001A0A6C" w:rsidRPr="009714DF">
              <w:rPr>
                <w:sz w:val="18"/>
                <w:szCs w:val="18"/>
                <w:lang w:val="es-CO"/>
              </w:rPr>
              <w:t xml:space="preserve"> al perfil del auditor</w:t>
            </w:r>
            <w:r w:rsidR="00EC6948" w:rsidRPr="009714DF">
              <w:rPr>
                <w:sz w:val="18"/>
                <w:szCs w:val="18"/>
                <w:lang w:val="es-CO"/>
              </w:rPr>
              <w:t>, el proceso que maneja y de acuerdo a las inhabilidades.</w:t>
            </w:r>
            <w:r w:rsidR="001A0A6C" w:rsidRPr="009714DF">
              <w:rPr>
                <w:sz w:val="18"/>
                <w:szCs w:val="18"/>
                <w:lang w:val="es-CO"/>
              </w:rPr>
              <w:t xml:space="preserve"> </w:t>
            </w:r>
          </w:p>
          <w:p w:rsidR="00A42B2F" w:rsidRPr="009714DF" w:rsidRDefault="00A42B2F" w:rsidP="00EC6948">
            <w:pPr>
              <w:jc w:val="both"/>
              <w:rPr>
                <w:sz w:val="18"/>
                <w:szCs w:val="18"/>
                <w:lang w:val="es-CO"/>
              </w:rPr>
            </w:pPr>
          </w:p>
          <w:p w:rsidR="007C2BFD" w:rsidRPr="009714DF" w:rsidRDefault="00A42B2F" w:rsidP="00EC6948">
            <w:pPr>
              <w:jc w:val="both"/>
              <w:rPr>
                <w:sz w:val="18"/>
                <w:szCs w:val="18"/>
                <w:lang w:val="es-CO"/>
              </w:rPr>
            </w:pPr>
            <w:r w:rsidRPr="009714DF">
              <w:rPr>
                <w:b/>
                <w:sz w:val="18"/>
                <w:szCs w:val="18"/>
                <w:lang w:val="es-CO"/>
              </w:rPr>
              <w:t>Anexo 1</w:t>
            </w:r>
            <w:r w:rsidRPr="009714DF">
              <w:rPr>
                <w:sz w:val="18"/>
                <w:szCs w:val="18"/>
                <w:lang w:val="es-CO"/>
              </w:rPr>
              <w:t>: Competencias de lo</w:t>
            </w:r>
            <w:r w:rsidR="00110373" w:rsidRPr="009714DF">
              <w:rPr>
                <w:sz w:val="18"/>
                <w:szCs w:val="18"/>
                <w:lang w:val="es-CO"/>
              </w:rPr>
              <w:t>s</w:t>
            </w:r>
            <w:r w:rsidRPr="009714DF">
              <w:rPr>
                <w:sz w:val="18"/>
                <w:szCs w:val="18"/>
                <w:lang w:val="es-CO"/>
              </w:rPr>
              <w:t xml:space="preserve"> Auditores. </w:t>
            </w:r>
          </w:p>
        </w:tc>
        <w:tc>
          <w:tcPr>
            <w:tcW w:w="886" w:type="pct"/>
            <w:tcBorders>
              <w:right w:val="single" w:sz="6" w:space="0" w:color="auto"/>
            </w:tcBorders>
            <w:vAlign w:val="center"/>
          </w:tcPr>
          <w:p w:rsidR="00ED7B32" w:rsidRPr="009714DF" w:rsidRDefault="00ED7B32" w:rsidP="004D7D2B">
            <w:pPr>
              <w:jc w:val="center"/>
              <w:rPr>
                <w:sz w:val="18"/>
                <w:szCs w:val="18"/>
                <w:lang w:val="es-CO"/>
              </w:rPr>
            </w:pPr>
          </w:p>
        </w:tc>
        <w:tc>
          <w:tcPr>
            <w:tcW w:w="856" w:type="pct"/>
            <w:tcBorders>
              <w:left w:val="single" w:sz="6" w:space="0" w:color="auto"/>
            </w:tcBorders>
            <w:vAlign w:val="center"/>
          </w:tcPr>
          <w:p w:rsidR="00ED7B32" w:rsidRPr="009714DF" w:rsidRDefault="00EC6948" w:rsidP="004D7D2B">
            <w:pPr>
              <w:jc w:val="center"/>
              <w:rPr>
                <w:sz w:val="18"/>
                <w:szCs w:val="18"/>
                <w:lang w:val="es-CO"/>
              </w:rPr>
            </w:pPr>
            <w:r w:rsidRPr="009714DF">
              <w:rPr>
                <w:sz w:val="18"/>
                <w:szCs w:val="18"/>
                <w:lang w:val="es-CO"/>
              </w:rPr>
              <w:t>Área de Calidad</w:t>
            </w:r>
          </w:p>
        </w:tc>
        <w:tc>
          <w:tcPr>
            <w:tcW w:w="1288" w:type="pct"/>
            <w:vAlign w:val="center"/>
          </w:tcPr>
          <w:p w:rsidR="00FF0BD9" w:rsidRPr="009714DF" w:rsidRDefault="00FF0BD9" w:rsidP="00FF0BD9">
            <w:pPr>
              <w:tabs>
                <w:tab w:val="left" w:pos="993"/>
              </w:tabs>
              <w:autoSpaceDE w:val="0"/>
              <w:autoSpaceDN w:val="0"/>
              <w:adjustRightInd w:val="0"/>
              <w:jc w:val="both"/>
              <w:rPr>
                <w:bCs/>
                <w:color w:val="000000"/>
                <w:sz w:val="18"/>
                <w:szCs w:val="18"/>
                <w:lang w:val="es-CO"/>
              </w:rPr>
            </w:pPr>
            <w:r w:rsidRPr="009714DF">
              <w:rPr>
                <w:bCs/>
                <w:color w:val="000000"/>
                <w:sz w:val="18"/>
                <w:szCs w:val="18"/>
                <w:lang w:val="es-CO"/>
              </w:rPr>
              <w:t>Anexo 1: perfil de Auditores</w:t>
            </w:r>
          </w:p>
          <w:p w:rsidR="00ED7B32" w:rsidRPr="009714DF" w:rsidRDefault="001A0A6C" w:rsidP="00FF0BD9">
            <w:pPr>
              <w:jc w:val="both"/>
              <w:rPr>
                <w:sz w:val="18"/>
                <w:szCs w:val="18"/>
                <w:lang w:val="es-CO"/>
              </w:rPr>
            </w:pPr>
            <w:r w:rsidRPr="009714DF">
              <w:rPr>
                <w:sz w:val="18"/>
                <w:szCs w:val="18"/>
                <w:lang w:val="es-CO"/>
              </w:rPr>
              <w:t xml:space="preserve"> </w:t>
            </w:r>
          </w:p>
        </w:tc>
      </w:tr>
      <w:tr w:rsidR="00EC6948" w:rsidRPr="00F053A3" w:rsidTr="00A75E4B">
        <w:tc>
          <w:tcPr>
            <w:tcW w:w="284" w:type="pct"/>
            <w:vAlign w:val="center"/>
          </w:tcPr>
          <w:p w:rsidR="00EC6948" w:rsidRPr="00F053A3" w:rsidRDefault="00EC6948" w:rsidP="00815013">
            <w:pPr>
              <w:pStyle w:val="Prrafodelista"/>
              <w:numPr>
                <w:ilvl w:val="0"/>
                <w:numId w:val="3"/>
              </w:numPr>
              <w:jc w:val="center"/>
              <w:rPr>
                <w:rFonts w:ascii="Arial" w:hAnsi="Arial" w:cs="Arial"/>
                <w:sz w:val="18"/>
                <w:szCs w:val="18"/>
                <w:lang w:val="es-CO"/>
              </w:rPr>
            </w:pPr>
          </w:p>
        </w:tc>
        <w:tc>
          <w:tcPr>
            <w:tcW w:w="1685" w:type="pct"/>
            <w:gridSpan w:val="2"/>
            <w:vAlign w:val="center"/>
          </w:tcPr>
          <w:p w:rsidR="00F21A3A" w:rsidRPr="009714DF" w:rsidRDefault="00F21A3A" w:rsidP="00EC6948">
            <w:pPr>
              <w:jc w:val="both"/>
              <w:rPr>
                <w:b/>
                <w:sz w:val="18"/>
                <w:szCs w:val="18"/>
                <w:lang w:val="es-CO"/>
              </w:rPr>
            </w:pPr>
          </w:p>
          <w:p w:rsidR="00EC6948" w:rsidRPr="009714DF" w:rsidRDefault="00EC6948" w:rsidP="00EC6948">
            <w:pPr>
              <w:jc w:val="both"/>
              <w:rPr>
                <w:b/>
                <w:sz w:val="18"/>
                <w:szCs w:val="18"/>
                <w:lang w:val="es-CO"/>
              </w:rPr>
            </w:pPr>
            <w:r w:rsidRPr="009714DF">
              <w:rPr>
                <w:b/>
                <w:sz w:val="18"/>
                <w:szCs w:val="18"/>
                <w:lang w:val="es-CO"/>
              </w:rPr>
              <w:t>Preparar Auditoria</w:t>
            </w:r>
          </w:p>
          <w:p w:rsidR="00EC6948" w:rsidRPr="009714DF" w:rsidRDefault="00EC6948" w:rsidP="00EC6948">
            <w:pPr>
              <w:jc w:val="both"/>
              <w:rPr>
                <w:b/>
                <w:sz w:val="18"/>
                <w:szCs w:val="18"/>
                <w:lang w:val="es-CO"/>
              </w:rPr>
            </w:pPr>
          </w:p>
          <w:p w:rsidR="00EC6948" w:rsidRPr="009714DF" w:rsidRDefault="008A753A" w:rsidP="00EC6948">
            <w:pPr>
              <w:jc w:val="both"/>
              <w:rPr>
                <w:sz w:val="18"/>
                <w:szCs w:val="18"/>
                <w:lang w:val="es-CO"/>
              </w:rPr>
            </w:pPr>
            <w:r>
              <w:rPr>
                <w:sz w:val="18"/>
                <w:szCs w:val="18"/>
                <w:lang w:val="es-CO"/>
              </w:rPr>
              <w:t>El auditor líder y/o e</w:t>
            </w:r>
            <w:r w:rsidR="00EC6948" w:rsidRPr="009714DF">
              <w:rPr>
                <w:sz w:val="18"/>
                <w:szCs w:val="18"/>
                <w:lang w:val="es-CO"/>
              </w:rPr>
              <w:t xml:space="preserve">l equipo auditor </w:t>
            </w:r>
            <w:r w:rsidRPr="009714DF">
              <w:rPr>
                <w:sz w:val="18"/>
                <w:szCs w:val="18"/>
                <w:lang w:val="es-CO"/>
              </w:rPr>
              <w:t>realizan</w:t>
            </w:r>
            <w:r w:rsidR="00FF0BD9" w:rsidRPr="009714DF">
              <w:rPr>
                <w:sz w:val="18"/>
                <w:szCs w:val="18"/>
                <w:lang w:val="es-CO"/>
              </w:rPr>
              <w:t xml:space="preserve"> la</w:t>
            </w:r>
            <w:r w:rsidR="00EC6948" w:rsidRPr="009714DF">
              <w:rPr>
                <w:sz w:val="18"/>
                <w:szCs w:val="18"/>
                <w:lang w:val="es-CO"/>
              </w:rPr>
              <w:t xml:space="preserve"> revisión de la documentación, elabora lista de chequeo</w:t>
            </w:r>
            <w:r w:rsidR="00074617" w:rsidRPr="009714DF">
              <w:rPr>
                <w:sz w:val="18"/>
                <w:szCs w:val="18"/>
                <w:lang w:val="es-CO"/>
              </w:rPr>
              <w:t xml:space="preserve"> o material de trabajo</w:t>
            </w:r>
            <w:r w:rsidR="00EC6948" w:rsidRPr="009714DF">
              <w:rPr>
                <w:sz w:val="18"/>
                <w:szCs w:val="18"/>
                <w:lang w:val="es-CO"/>
              </w:rPr>
              <w:t xml:space="preserve"> y el plan de auditoria.</w:t>
            </w:r>
          </w:p>
          <w:p w:rsidR="007C2BFD" w:rsidRPr="009714DF" w:rsidRDefault="007C2BFD" w:rsidP="00EC6948">
            <w:pPr>
              <w:jc w:val="both"/>
              <w:rPr>
                <w:sz w:val="18"/>
                <w:szCs w:val="18"/>
                <w:lang w:val="es-CO"/>
              </w:rPr>
            </w:pPr>
          </w:p>
          <w:p w:rsidR="00A21B5E" w:rsidRPr="009714DF" w:rsidRDefault="007C2BFD" w:rsidP="004D7D2B">
            <w:pPr>
              <w:jc w:val="both"/>
              <w:rPr>
                <w:sz w:val="18"/>
                <w:szCs w:val="18"/>
                <w:lang w:val="es-CO"/>
              </w:rPr>
            </w:pPr>
            <w:r w:rsidRPr="009714DF">
              <w:rPr>
                <w:sz w:val="18"/>
                <w:szCs w:val="18"/>
                <w:lang w:val="es-CO"/>
              </w:rPr>
              <w:t xml:space="preserve">La preparación de la </w:t>
            </w:r>
            <w:r w:rsidR="00FF0BD9" w:rsidRPr="009714DF">
              <w:rPr>
                <w:sz w:val="18"/>
                <w:szCs w:val="18"/>
                <w:lang w:val="es-CO"/>
              </w:rPr>
              <w:t>auditoria</w:t>
            </w:r>
            <w:r w:rsidRPr="009714DF">
              <w:rPr>
                <w:sz w:val="18"/>
                <w:szCs w:val="18"/>
                <w:lang w:val="es-CO"/>
              </w:rPr>
              <w:t xml:space="preserve"> debe hacerse  </w:t>
            </w:r>
            <w:r w:rsidR="00FF0BD9" w:rsidRPr="009714DF">
              <w:rPr>
                <w:sz w:val="18"/>
                <w:szCs w:val="18"/>
                <w:lang w:val="es-CO"/>
              </w:rPr>
              <w:t>mínimo</w:t>
            </w:r>
            <w:r w:rsidRPr="009714DF">
              <w:rPr>
                <w:sz w:val="18"/>
                <w:szCs w:val="18"/>
                <w:lang w:val="es-CO"/>
              </w:rPr>
              <w:t xml:space="preserve"> con 15 </w:t>
            </w:r>
            <w:r w:rsidR="00FF0BD9" w:rsidRPr="009714DF">
              <w:rPr>
                <w:sz w:val="18"/>
                <w:szCs w:val="18"/>
                <w:lang w:val="es-CO"/>
              </w:rPr>
              <w:t>días</w:t>
            </w:r>
            <w:r w:rsidRPr="009714DF">
              <w:rPr>
                <w:sz w:val="18"/>
                <w:szCs w:val="18"/>
                <w:lang w:val="es-CO"/>
              </w:rPr>
              <w:t xml:space="preserve"> de anterioridad.</w:t>
            </w:r>
          </w:p>
        </w:tc>
        <w:tc>
          <w:tcPr>
            <w:tcW w:w="886" w:type="pct"/>
            <w:tcBorders>
              <w:right w:val="single" w:sz="6" w:space="0" w:color="auto"/>
            </w:tcBorders>
            <w:vAlign w:val="center"/>
          </w:tcPr>
          <w:p w:rsidR="00EC6948" w:rsidRPr="009714DF" w:rsidRDefault="00EC6948" w:rsidP="004D7D2B">
            <w:pPr>
              <w:jc w:val="center"/>
              <w:rPr>
                <w:sz w:val="18"/>
                <w:szCs w:val="18"/>
                <w:lang w:val="es-CO"/>
              </w:rPr>
            </w:pPr>
          </w:p>
        </w:tc>
        <w:tc>
          <w:tcPr>
            <w:tcW w:w="856" w:type="pct"/>
            <w:tcBorders>
              <w:left w:val="single" w:sz="6" w:space="0" w:color="auto"/>
            </w:tcBorders>
            <w:vAlign w:val="center"/>
          </w:tcPr>
          <w:p w:rsidR="00EC6948" w:rsidRPr="009714DF" w:rsidRDefault="007C2BFD" w:rsidP="004D7D2B">
            <w:pPr>
              <w:jc w:val="center"/>
              <w:rPr>
                <w:sz w:val="18"/>
                <w:szCs w:val="18"/>
                <w:lang w:val="es-CO"/>
              </w:rPr>
            </w:pPr>
            <w:r w:rsidRPr="009714DF">
              <w:rPr>
                <w:sz w:val="18"/>
                <w:szCs w:val="18"/>
                <w:lang w:val="es-CO"/>
              </w:rPr>
              <w:t>Equipo</w:t>
            </w:r>
            <w:r w:rsidR="00EC6948" w:rsidRPr="009714DF">
              <w:rPr>
                <w:sz w:val="18"/>
                <w:szCs w:val="18"/>
                <w:lang w:val="es-CO"/>
              </w:rPr>
              <w:t xml:space="preserve"> Auditor</w:t>
            </w:r>
          </w:p>
        </w:tc>
        <w:tc>
          <w:tcPr>
            <w:tcW w:w="1288" w:type="pct"/>
            <w:vAlign w:val="center"/>
          </w:tcPr>
          <w:p w:rsidR="00EC6948" w:rsidRPr="009714DF" w:rsidRDefault="00EC6948" w:rsidP="004D7D2B">
            <w:pPr>
              <w:jc w:val="both"/>
              <w:rPr>
                <w:sz w:val="18"/>
                <w:szCs w:val="18"/>
                <w:lang w:val="es-CO"/>
              </w:rPr>
            </w:pPr>
          </w:p>
        </w:tc>
      </w:tr>
      <w:tr w:rsidR="00ED7B32" w:rsidRPr="00F053A3" w:rsidTr="00A75E4B">
        <w:tc>
          <w:tcPr>
            <w:tcW w:w="284" w:type="pct"/>
            <w:vAlign w:val="center"/>
          </w:tcPr>
          <w:p w:rsidR="00ED7B32" w:rsidRPr="00F053A3" w:rsidRDefault="00ED7B32" w:rsidP="004D7D2B">
            <w:pPr>
              <w:pStyle w:val="Prrafodelista"/>
              <w:numPr>
                <w:ilvl w:val="0"/>
                <w:numId w:val="3"/>
              </w:numPr>
              <w:rPr>
                <w:sz w:val="18"/>
                <w:szCs w:val="18"/>
                <w:lang w:val="es-CO"/>
              </w:rPr>
            </w:pPr>
          </w:p>
        </w:tc>
        <w:tc>
          <w:tcPr>
            <w:tcW w:w="1685" w:type="pct"/>
            <w:gridSpan w:val="2"/>
            <w:vAlign w:val="center"/>
          </w:tcPr>
          <w:p w:rsidR="00F21A3A" w:rsidRPr="009714DF" w:rsidRDefault="00F21A3A" w:rsidP="004D7D2B">
            <w:pPr>
              <w:jc w:val="both"/>
              <w:rPr>
                <w:b/>
                <w:sz w:val="18"/>
                <w:szCs w:val="18"/>
                <w:lang w:val="es-CO"/>
              </w:rPr>
            </w:pPr>
          </w:p>
          <w:p w:rsidR="00C06AF8" w:rsidRPr="009714DF" w:rsidRDefault="00ED7B32" w:rsidP="004D7D2B">
            <w:pPr>
              <w:jc w:val="both"/>
              <w:rPr>
                <w:sz w:val="18"/>
                <w:szCs w:val="18"/>
                <w:lang w:val="es-CO"/>
              </w:rPr>
            </w:pPr>
            <w:r w:rsidRPr="009714DF">
              <w:rPr>
                <w:b/>
                <w:sz w:val="18"/>
                <w:szCs w:val="18"/>
                <w:lang w:val="es-CO"/>
              </w:rPr>
              <w:t xml:space="preserve">Informar </w:t>
            </w:r>
            <w:r w:rsidR="004D7D2B" w:rsidRPr="009714DF">
              <w:rPr>
                <w:b/>
                <w:sz w:val="18"/>
                <w:szCs w:val="18"/>
                <w:lang w:val="es-CO"/>
              </w:rPr>
              <w:t>de la</w:t>
            </w:r>
            <w:r w:rsidR="007B5EE9" w:rsidRPr="009714DF">
              <w:rPr>
                <w:b/>
                <w:sz w:val="18"/>
                <w:szCs w:val="18"/>
                <w:lang w:val="es-CO"/>
              </w:rPr>
              <w:t>s</w:t>
            </w:r>
            <w:r w:rsidR="004D7D2B" w:rsidRPr="009714DF">
              <w:rPr>
                <w:b/>
                <w:sz w:val="18"/>
                <w:szCs w:val="18"/>
                <w:lang w:val="es-CO"/>
              </w:rPr>
              <w:t xml:space="preserve"> </w:t>
            </w:r>
            <w:r w:rsidR="00FF0BD9" w:rsidRPr="009714DF">
              <w:rPr>
                <w:b/>
                <w:sz w:val="18"/>
                <w:szCs w:val="18"/>
                <w:lang w:val="es-CO"/>
              </w:rPr>
              <w:t>auditorías</w:t>
            </w:r>
            <w:r w:rsidR="004D7D2B" w:rsidRPr="009714DF">
              <w:rPr>
                <w:b/>
                <w:sz w:val="18"/>
                <w:szCs w:val="18"/>
                <w:lang w:val="es-CO"/>
              </w:rPr>
              <w:t xml:space="preserve"> </w:t>
            </w:r>
            <w:r w:rsidRPr="009714DF">
              <w:rPr>
                <w:b/>
                <w:sz w:val="18"/>
                <w:szCs w:val="18"/>
                <w:lang w:val="es-CO"/>
              </w:rPr>
              <w:t>a los dueños de los procesos:</w:t>
            </w:r>
            <w:r w:rsidRPr="009714DF">
              <w:rPr>
                <w:sz w:val="18"/>
                <w:szCs w:val="18"/>
                <w:lang w:val="es-CO"/>
              </w:rPr>
              <w:t xml:space="preserve">  </w:t>
            </w:r>
          </w:p>
          <w:p w:rsidR="00C06AF8" w:rsidRPr="009714DF" w:rsidRDefault="00C06AF8" w:rsidP="004D7D2B">
            <w:pPr>
              <w:jc w:val="both"/>
              <w:rPr>
                <w:sz w:val="18"/>
                <w:szCs w:val="18"/>
                <w:lang w:val="es-CO"/>
              </w:rPr>
            </w:pPr>
          </w:p>
          <w:p w:rsidR="00ED7B32" w:rsidRPr="009714DF" w:rsidRDefault="00ED7B32" w:rsidP="004D7D2B">
            <w:pPr>
              <w:jc w:val="both"/>
              <w:rPr>
                <w:sz w:val="18"/>
                <w:szCs w:val="18"/>
                <w:lang w:val="es-CO"/>
              </w:rPr>
            </w:pPr>
            <w:r w:rsidRPr="009714DF">
              <w:rPr>
                <w:sz w:val="18"/>
                <w:szCs w:val="18"/>
                <w:lang w:val="es-CO"/>
              </w:rPr>
              <w:t xml:space="preserve"> Informar a los dueños de los procesos </w:t>
            </w:r>
            <w:r w:rsidR="00EC6948" w:rsidRPr="009714DF">
              <w:rPr>
                <w:sz w:val="18"/>
                <w:szCs w:val="18"/>
                <w:lang w:val="es-CO"/>
              </w:rPr>
              <w:t xml:space="preserve">  el programa</w:t>
            </w:r>
            <w:r w:rsidRPr="009714DF">
              <w:rPr>
                <w:sz w:val="18"/>
                <w:szCs w:val="18"/>
                <w:lang w:val="es-CO"/>
              </w:rPr>
              <w:t xml:space="preserve"> anual de </w:t>
            </w:r>
            <w:r w:rsidR="00FF0BD9" w:rsidRPr="009714DF">
              <w:rPr>
                <w:sz w:val="18"/>
                <w:szCs w:val="18"/>
                <w:lang w:val="es-CO"/>
              </w:rPr>
              <w:t>auditorías</w:t>
            </w:r>
            <w:r w:rsidRPr="009714DF">
              <w:rPr>
                <w:sz w:val="18"/>
                <w:szCs w:val="18"/>
                <w:lang w:val="es-CO"/>
              </w:rPr>
              <w:t>, especificando los temas a auditar, la</w:t>
            </w:r>
            <w:r w:rsidR="009714DF">
              <w:rPr>
                <w:sz w:val="18"/>
                <w:szCs w:val="18"/>
                <w:lang w:val="es-CO"/>
              </w:rPr>
              <w:t>s</w:t>
            </w:r>
            <w:r w:rsidRPr="009714DF">
              <w:rPr>
                <w:sz w:val="18"/>
                <w:szCs w:val="18"/>
                <w:lang w:val="es-CO"/>
              </w:rPr>
              <w:t xml:space="preserve"> fechas y los objetivos del mismo.</w:t>
            </w:r>
          </w:p>
          <w:p w:rsidR="00EC6948" w:rsidRPr="009714DF" w:rsidRDefault="00EC6948" w:rsidP="004D7D2B">
            <w:pPr>
              <w:jc w:val="both"/>
              <w:rPr>
                <w:sz w:val="18"/>
                <w:szCs w:val="18"/>
                <w:lang w:val="es-CO"/>
              </w:rPr>
            </w:pPr>
          </w:p>
          <w:p w:rsidR="00EC6948" w:rsidRPr="009714DF" w:rsidRDefault="00EC6948" w:rsidP="00074617">
            <w:pPr>
              <w:jc w:val="both"/>
              <w:rPr>
                <w:sz w:val="18"/>
                <w:szCs w:val="18"/>
                <w:lang w:val="es-CO"/>
              </w:rPr>
            </w:pPr>
            <w:r w:rsidRPr="009714DF">
              <w:rPr>
                <w:sz w:val="18"/>
                <w:szCs w:val="18"/>
                <w:lang w:val="es-CO"/>
              </w:rPr>
              <w:t xml:space="preserve">La notificación al </w:t>
            </w:r>
            <w:r w:rsidR="00FF0BD9" w:rsidRPr="009714DF">
              <w:rPr>
                <w:sz w:val="18"/>
                <w:szCs w:val="18"/>
                <w:lang w:val="es-CO"/>
              </w:rPr>
              <w:t>líder</w:t>
            </w:r>
            <w:r w:rsidRPr="009714DF">
              <w:rPr>
                <w:sz w:val="18"/>
                <w:szCs w:val="18"/>
                <w:lang w:val="es-CO"/>
              </w:rPr>
              <w:t xml:space="preserve"> del proceso debe hacerse con  anterioridad</w:t>
            </w:r>
            <w:r w:rsidR="00074617" w:rsidRPr="009714DF">
              <w:rPr>
                <w:sz w:val="18"/>
                <w:szCs w:val="18"/>
                <w:lang w:val="es-CO"/>
              </w:rPr>
              <w:t xml:space="preserve"> a la realización de la auditoria</w:t>
            </w:r>
            <w:r w:rsidRPr="009714DF">
              <w:rPr>
                <w:sz w:val="18"/>
                <w:szCs w:val="18"/>
                <w:lang w:val="es-CO"/>
              </w:rPr>
              <w:t>.</w:t>
            </w:r>
          </w:p>
        </w:tc>
        <w:tc>
          <w:tcPr>
            <w:tcW w:w="886" w:type="pct"/>
            <w:tcBorders>
              <w:right w:val="single" w:sz="6" w:space="0" w:color="auto"/>
            </w:tcBorders>
            <w:vAlign w:val="center"/>
          </w:tcPr>
          <w:p w:rsidR="00ED7B32" w:rsidRPr="009714DF" w:rsidRDefault="00ED7B32" w:rsidP="004D7D2B">
            <w:pPr>
              <w:jc w:val="center"/>
              <w:rPr>
                <w:sz w:val="18"/>
                <w:szCs w:val="18"/>
                <w:lang w:val="es-CO"/>
              </w:rPr>
            </w:pPr>
          </w:p>
        </w:tc>
        <w:tc>
          <w:tcPr>
            <w:tcW w:w="856" w:type="pct"/>
            <w:tcBorders>
              <w:left w:val="single" w:sz="6" w:space="0" w:color="auto"/>
            </w:tcBorders>
            <w:vAlign w:val="center"/>
          </w:tcPr>
          <w:p w:rsidR="00ED7B32" w:rsidRPr="009714DF" w:rsidRDefault="00EC6948" w:rsidP="00EC6948">
            <w:pPr>
              <w:jc w:val="center"/>
              <w:rPr>
                <w:sz w:val="18"/>
                <w:szCs w:val="18"/>
                <w:lang w:val="es-CO"/>
              </w:rPr>
            </w:pPr>
            <w:r w:rsidRPr="009714DF">
              <w:rPr>
                <w:sz w:val="18"/>
                <w:szCs w:val="18"/>
                <w:lang w:val="es-CO"/>
              </w:rPr>
              <w:t>Auditor Lider</w:t>
            </w:r>
          </w:p>
          <w:p w:rsidR="00EC6948" w:rsidRPr="009714DF" w:rsidRDefault="00EC6948" w:rsidP="004D7D2B">
            <w:pPr>
              <w:jc w:val="center"/>
              <w:rPr>
                <w:sz w:val="18"/>
                <w:szCs w:val="18"/>
                <w:lang w:val="es-CO"/>
              </w:rPr>
            </w:pPr>
          </w:p>
        </w:tc>
        <w:tc>
          <w:tcPr>
            <w:tcW w:w="1288" w:type="pct"/>
            <w:vAlign w:val="center"/>
          </w:tcPr>
          <w:p w:rsidR="00FF0BD9" w:rsidRPr="009714DF" w:rsidRDefault="00FF0BD9" w:rsidP="00FF0BD9">
            <w:pPr>
              <w:tabs>
                <w:tab w:val="left" w:pos="993"/>
              </w:tabs>
              <w:autoSpaceDE w:val="0"/>
              <w:autoSpaceDN w:val="0"/>
              <w:adjustRightInd w:val="0"/>
              <w:jc w:val="both"/>
              <w:rPr>
                <w:bCs/>
                <w:color w:val="000000"/>
                <w:sz w:val="18"/>
                <w:szCs w:val="18"/>
                <w:lang w:val="es-CO"/>
              </w:rPr>
            </w:pPr>
            <w:r w:rsidRPr="009714DF">
              <w:rPr>
                <w:bCs/>
                <w:color w:val="000000"/>
                <w:sz w:val="18"/>
                <w:szCs w:val="18"/>
                <w:lang w:val="es-CO"/>
              </w:rPr>
              <w:t>EST-PIC-PC-006-FM-003 Formato Notificación de Auditorias.</w:t>
            </w:r>
          </w:p>
          <w:p w:rsidR="00EC6948" w:rsidRPr="009714DF" w:rsidRDefault="00EC6948" w:rsidP="004D7D2B">
            <w:pPr>
              <w:jc w:val="both"/>
              <w:rPr>
                <w:bCs/>
                <w:color w:val="000000"/>
                <w:sz w:val="18"/>
                <w:szCs w:val="18"/>
                <w:lang w:val="es-CO"/>
              </w:rPr>
            </w:pPr>
          </w:p>
          <w:p w:rsidR="00343BD1" w:rsidRPr="009714DF" w:rsidRDefault="00343BD1" w:rsidP="004D7D2B">
            <w:pPr>
              <w:jc w:val="both"/>
              <w:rPr>
                <w:bCs/>
                <w:color w:val="000000"/>
                <w:sz w:val="18"/>
                <w:szCs w:val="18"/>
                <w:lang w:val="es-CO"/>
              </w:rPr>
            </w:pPr>
            <w:r w:rsidRPr="009714DF">
              <w:rPr>
                <w:bCs/>
                <w:color w:val="000000"/>
                <w:sz w:val="18"/>
                <w:szCs w:val="18"/>
                <w:lang w:val="es-CO"/>
              </w:rPr>
              <w:t>.</w:t>
            </w:r>
          </w:p>
        </w:tc>
      </w:tr>
      <w:tr w:rsidR="004D7D2B" w:rsidRPr="00F053A3" w:rsidTr="00A75E4B">
        <w:tc>
          <w:tcPr>
            <w:tcW w:w="284" w:type="pct"/>
            <w:vAlign w:val="center"/>
          </w:tcPr>
          <w:p w:rsidR="004D7D2B" w:rsidRPr="00F053A3" w:rsidRDefault="004D7D2B" w:rsidP="004D7D2B">
            <w:pPr>
              <w:pStyle w:val="Prrafodelista"/>
              <w:numPr>
                <w:ilvl w:val="0"/>
                <w:numId w:val="3"/>
              </w:numPr>
              <w:rPr>
                <w:rFonts w:ascii="Arial" w:hAnsi="Arial" w:cs="Arial"/>
                <w:sz w:val="18"/>
                <w:szCs w:val="18"/>
                <w:lang w:val="es-CO"/>
              </w:rPr>
            </w:pPr>
          </w:p>
        </w:tc>
        <w:tc>
          <w:tcPr>
            <w:tcW w:w="1685" w:type="pct"/>
            <w:gridSpan w:val="2"/>
            <w:vAlign w:val="center"/>
          </w:tcPr>
          <w:p w:rsidR="00F21A3A" w:rsidRPr="009714DF" w:rsidRDefault="00F21A3A" w:rsidP="004D7D2B">
            <w:pPr>
              <w:jc w:val="both"/>
              <w:rPr>
                <w:b/>
                <w:sz w:val="18"/>
                <w:szCs w:val="18"/>
                <w:lang w:val="es-CO"/>
              </w:rPr>
            </w:pPr>
          </w:p>
          <w:p w:rsidR="001A0A6C" w:rsidRPr="009714DF" w:rsidRDefault="001A0A6C" w:rsidP="004D7D2B">
            <w:pPr>
              <w:jc w:val="both"/>
              <w:rPr>
                <w:b/>
                <w:sz w:val="18"/>
                <w:szCs w:val="18"/>
                <w:lang w:val="es-CO"/>
              </w:rPr>
            </w:pPr>
            <w:r w:rsidRPr="009714DF">
              <w:rPr>
                <w:b/>
                <w:sz w:val="18"/>
                <w:szCs w:val="18"/>
                <w:lang w:val="es-CO"/>
              </w:rPr>
              <w:t>Auditoria en sitio.</w:t>
            </w:r>
          </w:p>
          <w:p w:rsidR="001A0A6C" w:rsidRPr="009714DF" w:rsidRDefault="001A0A6C" w:rsidP="004D7D2B">
            <w:pPr>
              <w:jc w:val="both"/>
              <w:rPr>
                <w:b/>
                <w:sz w:val="18"/>
                <w:szCs w:val="18"/>
                <w:lang w:val="es-CO"/>
              </w:rPr>
            </w:pPr>
          </w:p>
          <w:p w:rsidR="00F21A3A" w:rsidRPr="009714DF" w:rsidRDefault="00F21A3A" w:rsidP="00A21B5E">
            <w:pPr>
              <w:jc w:val="both"/>
              <w:rPr>
                <w:b/>
                <w:sz w:val="18"/>
                <w:szCs w:val="18"/>
                <w:lang w:val="es-CO"/>
              </w:rPr>
            </w:pPr>
          </w:p>
          <w:p w:rsidR="00A21B5E" w:rsidRPr="009714DF" w:rsidRDefault="00A21B5E" w:rsidP="00A21B5E">
            <w:pPr>
              <w:jc w:val="both"/>
              <w:rPr>
                <w:b/>
                <w:sz w:val="18"/>
                <w:szCs w:val="18"/>
                <w:lang w:val="es-CO"/>
              </w:rPr>
            </w:pPr>
            <w:r w:rsidRPr="009714DF">
              <w:rPr>
                <w:b/>
                <w:sz w:val="18"/>
                <w:szCs w:val="18"/>
                <w:lang w:val="es-CO"/>
              </w:rPr>
              <w:t xml:space="preserve">Recibir, revisar y verificar la información: </w:t>
            </w:r>
          </w:p>
          <w:p w:rsidR="00C06AF8" w:rsidRPr="009714DF" w:rsidRDefault="00C06AF8" w:rsidP="004D7D2B">
            <w:pPr>
              <w:jc w:val="both"/>
              <w:rPr>
                <w:b/>
                <w:sz w:val="18"/>
                <w:szCs w:val="18"/>
                <w:lang w:val="es-CO"/>
              </w:rPr>
            </w:pPr>
          </w:p>
          <w:p w:rsidR="00A21B5E" w:rsidRPr="009714DF" w:rsidRDefault="00A21B5E" w:rsidP="004D7D2B">
            <w:pPr>
              <w:jc w:val="both"/>
              <w:rPr>
                <w:sz w:val="18"/>
                <w:szCs w:val="18"/>
                <w:lang w:val="es-CO"/>
              </w:rPr>
            </w:pPr>
            <w:r w:rsidRPr="009714DF">
              <w:rPr>
                <w:sz w:val="18"/>
                <w:szCs w:val="18"/>
                <w:lang w:val="es-CO"/>
              </w:rPr>
              <w:t>Reunión de Apertura</w:t>
            </w:r>
          </w:p>
          <w:p w:rsidR="00074617" w:rsidRPr="009714DF" w:rsidRDefault="00074617" w:rsidP="004D7D2B">
            <w:pPr>
              <w:jc w:val="both"/>
              <w:rPr>
                <w:sz w:val="18"/>
                <w:szCs w:val="18"/>
                <w:lang w:val="es-CO"/>
              </w:rPr>
            </w:pPr>
          </w:p>
          <w:p w:rsidR="00074617" w:rsidRPr="009714DF" w:rsidRDefault="00074617" w:rsidP="004D7D2B">
            <w:pPr>
              <w:jc w:val="both"/>
              <w:rPr>
                <w:sz w:val="18"/>
                <w:szCs w:val="18"/>
                <w:lang w:val="es-CO"/>
              </w:rPr>
            </w:pPr>
            <w:r w:rsidRPr="009714DF">
              <w:rPr>
                <w:sz w:val="18"/>
                <w:szCs w:val="18"/>
                <w:lang w:val="es-CO"/>
              </w:rPr>
              <w:t xml:space="preserve">Presentación del equipo auditor plan de trabajo e información adicional a la ejecución de la auditoria. </w:t>
            </w:r>
          </w:p>
          <w:p w:rsidR="00A21B5E" w:rsidRPr="009714DF" w:rsidRDefault="00A21B5E" w:rsidP="004D7D2B">
            <w:pPr>
              <w:jc w:val="both"/>
              <w:rPr>
                <w:sz w:val="18"/>
                <w:szCs w:val="18"/>
                <w:lang w:val="es-CO"/>
              </w:rPr>
            </w:pPr>
          </w:p>
          <w:p w:rsidR="00A21B5E" w:rsidRPr="009714DF" w:rsidRDefault="00A21B5E" w:rsidP="004D7D2B">
            <w:pPr>
              <w:jc w:val="both"/>
              <w:rPr>
                <w:sz w:val="18"/>
                <w:szCs w:val="18"/>
                <w:lang w:val="es-CO"/>
              </w:rPr>
            </w:pPr>
            <w:r w:rsidRPr="009714DF">
              <w:rPr>
                <w:sz w:val="18"/>
                <w:szCs w:val="18"/>
                <w:lang w:val="es-CO"/>
              </w:rPr>
              <w:t>Recibir, revisar y verificar la información suministrada por parte del responsable del proceso, mediante una lista de chequeo.</w:t>
            </w:r>
          </w:p>
        </w:tc>
        <w:tc>
          <w:tcPr>
            <w:tcW w:w="886" w:type="pct"/>
            <w:tcBorders>
              <w:right w:val="single" w:sz="6" w:space="0" w:color="auto"/>
            </w:tcBorders>
            <w:vAlign w:val="center"/>
          </w:tcPr>
          <w:p w:rsidR="004D7D2B" w:rsidRPr="009714DF" w:rsidRDefault="004D7D2B" w:rsidP="004D7D2B">
            <w:pPr>
              <w:jc w:val="center"/>
              <w:rPr>
                <w:sz w:val="18"/>
                <w:szCs w:val="18"/>
                <w:lang w:val="es-CO"/>
              </w:rPr>
            </w:pPr>
          </w:p>
        </w:tc>
        <w:tc>
          <w:tcPr>
            <w:tcW w:w="856" w:type="pct"/>
            <w:tcBorders>
              <w:left w:val="single" w:sz="6" w:space="0" w:color="auto"/>
            </w:tcBorders>
            <w:vAlign w:val="center"/>
          </w:tcPr>
          <w:p w:rsidR="004D7D2B" w:rsidRPr="009714DF" w:rsidRDefault="00A21B5E" w:rsidP="004D7D2B">
            <w:pPr>
              <w:jc w:val="center"/>
              <w:rPr>
                <w:sz w:val="18"/>
                <w:szCs w:val="18"/>
                <w:lang w:val="es-CO"/>
              </w:rPr>
            </w:pPr>
            <w:r w:rsidRPr="009714DF">
              <w:rPr>
                <w:sz w:val="18"/>
                <w:szCs w:val="18"/>
                <w:lang w:val="es-CO"/>
              </w:rPr>
              <w:t>Equipo Auditor</w:t>
            </w:r>
          </w:p>
        </w:tc>
        <w:tc>
          <w:tcPr>
            <w:tcW w:w="1288" w:type="pct"/>
            <w:vAlign w:val="center"/>
          </w:tcPr>
          <w:p w:rsidR="00FF0BD9" w:rsidRPr="009714DF" w:rsidRDefault="00FF0BD9" w:rsidP="00FF0BD9">
            <w:pPr>
              <w:tabs>
                <w:tab w:val="left" w:pos="993"/>
              </w:tabs>
              <w:autoSpaceDE w:val="0"/>
              <w:autoSpaceDN w:val="0"/>
              <w:adjustRightInd w:val="0"/>
              <w:jc w:val="both"/>
              <w:rPr>
                <w:bCs/>
                <w:color w:val="000000"/>
                <w:sz w:val="18"/>
                <w:szCs w:val="18"/>
                <w:lang w:val="es-CO"/>
              </w:rPr>
            </w:pPr>
            <w:r w:rsidRPr="009714DF">
              <w:rPr>
                <w:bCs/>
                <w:color w:val="000000"/>
                <w:sz w:val="18"/>
                <w:szCs w:val="18"/>
                <w:lang w:val="es-CO"/>
              </w:rPr>
              <w:t>EST-PIC-PC-006-FM-001 Formato Lista de Chequeo.</w:t>
            </w:r>
          </w:p>
          <w:p w:rsidR="00A21B5E" w:rsidRPr="009714DF" w:rsidRDefault="00A21B5E" w:rsidP="00EC6948">
            <w:pPr>
              <w:tabs>
                <w:tab w:val="left" w:pos="993"/>
              </w:tabs>
              <w:autoSpaceDE w:val="0"/>
              <w:autoSpaceDN w:val="0"/>
              <w:adjustRightInd w:val="0"/>
              <w:jc w:val="both"/>
              <w:rPr>
                <w:bCs/>
                <w:color w:val="000000"/>
                <w:sz w:val="18"/>
                <w:szCs w:val="18"/>
                <w:lang w:val="es-CO"/>
              </w:rPr>
            </w:pPr>
          </w:p>
          <w:p w:rsidR="00A21B5E" w:rsidRPr="009714DF" w:rsidRDefault="00A21B5E" w:rsidP="00A21B5E">
            <w:pPr>
              <w:tabs>
                <w:tab w:val="left" w:pos="993"/>
              </w:tabs>
              <w:autoSpaceDE w:val="0"/>
              <w:autoSpaceDN w:val="0"/>
              <w:adjustRightInd w:val="0"/>
              <w:jc w:val="both"/>
              <w:rPr>
                <w:bCs/>
                <w:color w:val="000000"/>
                <w:sz w:val="18"/>
                <w:szCs w:val="18"/>
                <w:lang w:val="es-CO"/>
              </w:rPr>
            </w:pPr>
            <w:r w:rsidRPr="009714DF">
              <w:rPr>
                <w:bCs/>
                <w:color w:val="000000"/>
                <w:sz w:val="18"/>
                <w:szCs w:val="18"/>
                <w:lang w:val="es-CO"/>
              </w:rPr>
              <w:t>ES</w:t>
            </w:r>
            <w:r w:rsidR="00FF0BD9" w:rsidRPr="009714DF">
              <w:rPr>
                <w:bCs/>
                <w:color w:val="000000"/>
                <w:sz w:val="18"/>
                <w:szCs w:val="18"/>
                <w:lang w:val="es-CO"/>
              </w:rPr>
              <w:t>T-PI</w:t>
            </w:r>
            <w:r w:rsidRPr="009714DF">
              <w:rPr>
                <w:bCs/>
                <w:color w:val="000000"/>
                <w:sz w:val="18"/>
                <w:szCs w:val="18"/>
                <w:lang w:val="es-CO"/>
              </w:rPr>
              <w:t>C-PC-006-FM-006 Formato Acta De Apertura De Auditoría Interna.</w:t>
            </w:r>
          </w:p>
          <w:p w:rsidR="00A21B5E" w:rsidRPr="009714DF" w:rsidRDefault="00A21B5E" w:rsidP="00EC6948">
            <w:pPr>
              <w:tabs>
                <w:tab w:val="left" w:pos="993"/>
              </w:tabs>
              <w:autoSpaceDE w:val="0"/>
              <w:autoSpaceDN w:val="0"/>
              <w:adjustRightInd w:val="0"/>
              <w:jc w:val="both"/>
              <w:rPr>
                <w:bCs/>
                <w:color w:val="000000"/>
                <w:sz w:val="18"/>
                <w:szCs w:val="18"/>
                <w:lang w:val="es-CO"/>
              </w:rPr>
            </w:pPr>
          </w:p>
          <w:p w:rsidR="004D7D2B" w:rsidRPr="009714DF" w:rsidRDefault="004D7D2B" w:rsidP="00EC6948">
            <w:pPr>
              <w:tabs>
                <w:tab w:val="left" w:pos="993"/>
              </w:tabs>
              <w:autoSpaceDE w:val="0"/>
              <w:autoSpaceDN w:val="0"/>
              <w:adjustRightInd w:val="0"/>
              <w:jc w:val="both"/>
              <w:rPr>
                <w:color w:val="FF0000"/>
                <w:sz w:val="18"/>
                <w:szCs w:val="18"/>
                <w:lang w:val="es-CO"/>
              </w:rPr>
            </w:pPr>
          </w:p>
        </w:tc>
      </w:tr>
      <w:tr w:rsidR="004D7D2B" w:rsidRPr="00F053A3" w:rsidTr="00A75E4B">
        <w:tc>
          <w:tcPr>
            <w:tcW w:w="284" w:type="pct"/>
            <w:vAlign w:val="center"/>
          </w:tcPr>
          <w:p w:rsidR="004D7D2B" w:rsidRPr="00F053A3" w:rsidRDefault="004D7D2B" w:rsidP="00815013">
            <w:pPr>
              <w:pStyle w:val="Prrafodelista"/>
              <w:numPr>
                <w:ilvl w:val="0"/>
                <w:numId w:val="3"/>
              </w:numPr>
              <w:jc w:val="center"/>
              <w:rPr>
                <w:rFonts w:ascii="Arial" w:hAnsi="Arial" w:cs="Arial"/>
                <w:sz w:val="18"/>
                <w:szCs w:val="18"/>
                <w:lang w:val="es-CO"/>
              </w:rPr>
            </w:pPr>
          </w:p>
        </w:tc>
        <w:tc>
          <w:tcPr>
            <w:tcW w:w="1685" w:type="pct"/>
            <w:gridSpan w:val="2"/>
            <w:vAlign w:val="center"/>
          </w:tcPr>
          <w:p w:rsidR="00F21A3A" w:rsidRPr="009714DF" w:rsidRDefault="00F21A3A" w:rsidP="00F648A5">
            <w:pPr>
              <w:jc w:val="both"/>
              <w:rPr>
                <w:b/>
                <w:sz w:val="18"/>
                <w:szCs w:val="18"/>
                <w:lang w:val="es-CO"/>
              </w:rPr>
            </w:pPr>
          </w:p>
          <w:p w:rsidR="00C06AF8" w:rsidRPr="009714DF" w:rsidRDefault="004D7D2B" w:rsidP="00F648A5">
            <w:pPr>
              <w:jc w:val="both"/>
              <w:rPr>
                <w:b/>
                <w:sz w:val="18"/>
                <w:szCs w:val="18"/>
                <w:lang w:val="es-CO"/>
              </w:rPr>
            </w:pPr>
            <w:r w:rsidRPr="009714DF">
              <w:rPr>
                <w:b/>
                <w:sz w:val="18"/>
                <w:szCs w:val="18"/>
                <w:lang w:val="es-CO"/>
              </w:rPr>
              <w:t xml:space="preserve">Evaluar la ejecución de los procesos: </w:t>
            </w:r>
          </w:p>
          <w:p w:rsidR="00C06AF8" w:rsidRPr="009714DF" w:rsidRDefault="00C06AF8" w:rsidP="00F648A5">
            <w:pPr>
              <w:jc w:val="both"/>
              <w:rPr>
                <w:b/>
                <w:sz w:val="18"/>
                <w:szCs w:val="18"/>
                <w:lang w:val="es-CO"/>
              </w:rPr>
            </w:pPr>
          </w:p>
          <w:p w:rsidR="00A21B5E" w:rsidRPr="009714DF" w:rsidRDefault="004D7D2B" w:rsidP="00F648A5">
            <w:pPr>
              <w:jc w:val="both"/>
              <w:rPr>
                <w:sz w:val="18"/>
                <w:szCs w:val="18"/>
                <w:lang w:val="es-CO"/>
              </w:rPr>
            </w:pPr>
            <w:r w:rsidRPr="009714DF">
              <w:rPr>
                <w:sz w:val="18"/>
                <w:szCs w:val="18"/>
                <w:lang w:val="es-CO"/>
              </w:rPr>
              <w:t>Evaluar la correcta ejecución de los procesos y procedimientos, o de las acciones o actividades que se haya establecido como objeto de la auditoria.</w:t>
            </w:r>
          </w:p>
        </w:tc>
        <w:tc>
          <w:tcPr>
            <w:tcW w:w="886" w:type="pct"/>
            <w:tcBorders>
              <w:right w:val="single" w:sz="6" w:space="0" w:color="auto"/>
            </w:tcBorders>
            <w:vAlign w:val="center"/>
          </w:tcPr>
          <w:p w:rsidR="004D7D2B" w:rsidRPr="009714DF" w:rsidRDefault="004D7D2B" w:rsidP="00F648A5">
            <w:pPr>
              <w:jc w:val="center"/>
              <w:rPr>
                <w:sz w:val="18"/>
                <w:szCs w:val="18"/>
                <w:lang w:val="es-CO"/>
              </w:rPr>
            </w:pPr>
          </w:p>
        </w:tc>
        <w:tc>
          <w:tcPr>
            <w:tcW w:w="856" w:type="pct"/>
            <w:tcBorders>
              <w:left w:val="single" w:sz="6" w:space="0" w:color="auto"/>
            </w:tcBorders>
            <w:vAlign w:val="center"/>
          </w:tcPr>
          <w:p w:rsidR="004D7D2B" w:rsidRPr="009714DF" w:rsidRDefault="00A21B5E" w:rsidP="00F648A5">
            <w:pPr>
              <w:jc w:val="center"/>
              <w:rPr>
                <w:sz w:val="18"/>
                <w:szCs w:val="18"/>
                <w:lang w:val="es-CO"/>
              </w:rPr>
            </w:pPr>
            <w:r w:rsidRPr="009714DF">
              <w:rPr>
                <w:sz w:val="18"/>
                <w:szCs w:val="18"/>
                <w:lang w:val="es-CO"/>
              </w:rPr>
              <w:t>Equipo Auditor</w:t>
            </w:r>
          </w:p>
        </w:tc>
        <w:tc>
          <w:tcPr>
            <w:tcW w:w="1288" w:type="pct"/>
            <w:vAlign w:val="center"/>
          </w:tcPr>
          <w:p w:rsidR="004D7D2B" w:rsidRPr="009714DF" w:rsidRDefault="004D7D2B" w:rsidP="004D7D2B">
            <w:pPr>
              <w:jc w:val="both"/>
              <w:rPr>
                <w:sz w:val="18"/>
                <w:szCs w:val="18"/>
                <w:lang w:val="es-CO"/>
              </w:rPr>
            </w:pPr>
            <w:r w:rsidRPr="009714DF">
              <w:rPr>
                <w:b/>
                <w:sz w:val="18"/>
                <w:szCs w:val="18"/>
                <w:lang w:val="es-CO"/>
              </w:rPr>
              <w:t>Punto de Control</w:t>
            </w:r>
            <w:r w:rsidRPr="009714DF">
              <w:rPr>
                <w:sz w:val="18"/>
                <w:szCs w:val="18"/>
                <w:lang w:val="es-CO"/>
              </w:rPr>
              <w:t>: Evaluar lo que está establecido en el plan de auditoría.</w:t>
            </w:r>
          </w:p>
          <w:p w:rsidR="00E4760B" w:rsidRPr="009714DF" w:rsidRDefault="00E4760B" w:rsidP="004D7D2B">
            <w:pPr>
              <w:jc w:val="both"/>
              <w:rPr>
                <w:sz w:val="18"/>
                <w:szCs w:val="18"/>
                <w:lang w:val="es-CO"/>
              </w:rPr>
            </w:pPr>
          </w:p>
          <w:p w:rsidR="00E4760B" w:rsidRPr="009714DF" w:rsidRDefault="00FF0BD9" w:rsidP="004D7D2B">
            <w:pPr>
              <w:jc w:val="both"/>
              <w:rPr>
                <w:sz w:val="18"/>
                <w:szCs w:val="18"/>
                <w:lang w:val="es-CO"/>
              </w:rPr>
            </w:pPr>
            <w:r w:rsidRPr="009714DF">
              <w:rPr>
                <w:bCs/>
                <w:color w:val="000000"/>
                <w:sz w:val="18"/>
                <w:szCs w:val="18"/>
                <w:lang w:val="es-CO"/>
              </w:rPr>
              <w:t>EST-PI</w:t>
            </w:r>
            <w:r w:rsidR="00E4760B" w:rsidRPr="009714DF">
              <w:rPr>
                <w:bCs/>
                <w:color w:val="000000"/>
                <w:sz w:val="18"/>
                <w:szCs w:val="18"/>
                <w:lang w:val="es-CO"/>
              </w:rPr>
              <w:t xml:space="preserve">C-PC-006-FM-002 Formato ejecución plan de auditoria. </w:t>
            </w:r>
          </w:p>
          <w:p w:rsidR="004D7D2B" w:rsidRPr="009714DF" w:rsidRDefault="004D7D2B" w:rsidP="00F648A5">
            <w:pPr>
              <w:jc w:val="both"/>
              <w:rPr>
                <w:sz w:val="18"/>
                <w:szCs w:val="18"/>
                <w:lang w:val="es-CO"/>
              </w:rPr>
            </w:pPr>
          </w:p>
        </w:tc>
      </w:tr>
      <w:tr w:rsidR="004D7D2B" w:rsidRPr="00F053A3" w:rsidTr="00A75E4B">
        <w:tc>
          <w:tcPr>
            <w:tcW w:w="284" w:type="pct"/>
            <w:vAlign w:val="center"/>
          </w:tcPr>
          <w:p w:rsidR="004D7D2B" w:rsidRPr="00F053A3" w:rsidRDefault="004D7D2B" w:rsidP="00815013">
            <w:pPr>
              <w:pStyle w:val="Prrafodelista"/>
              <w:numPr>
                <w:ilvl w:val="0"/>
                <w:numId w:val="3"/>
              </w:numPr>
              <w:jc w:val="center"/>
              <w:rPr>
                <w:rFonts w:ascii="Arial" w:hAnsi="Arial" w:cs="Arial"/>
                <w:sz w:val="18"/>
                <w:szCs w:val="18"/>
                <w:lang w:val="es-CO"/>
              </w:rPr>
            </w:pPr>
          </w:p>
        </w:tc>
        <w:tc>
          <w:tcPr>
            <w:tcW w:w="1685" w:type="pct"/>
            <w:gridSpan w:val="2"/>
            <w:vAlign w:val="center"/>
          </w:tcPr>
          <w:p w:rsidR="00F21A3A" w:rsidRPr="009714DF" w:rsidRDefault="00F21A3A" w:rsidP="00F648A5">
            <w:pPr>
              <w:jc w:val="both"/>
              <w:rPr>
                <w:b/>
                <w:sz w:val="18"/>
                <w:szCs w:val="18"/>
                <w:lang w:val="es-CO"/>
              </w:rPr>
            </w:pPr>
          </w:p>
          <w:p w:rsidR="00C06AF8" w:rsidRPr="009714DF" w:rsidRDefault="004D7D2B" w:rsidP="00F648A5">
            <w:pPr>
              <w:jc w:val="both"/>
              <w:rPr>
                <w:b/>
                <w:sz w:val="18"/>
                <w:szCs w:val="18"/>
                <w:lang w:val="es-CO"/>
              </w:rPr>
            </w:pPr>
            <w:r w:rsidRPr="009714DF">
              <w:rPr>
                <w:b/>
                <w:sz w:val="18"/>
                <w:szCs w:val="18"/>
                <w:lang w:val="es-CO"/>
              </w:rPr>
              <w:t>Realizar reunión de cierre:</w:t>
            </w:r>
          </w:p>
          <w:p w:rsidR="00C06AF8" w:rsidRPr="009714DF" w:rsidRDefault="00C06AF8" w:rsidP="00F648A5">
            <w:pPr>
              <w:jc w:val="both"/>
              <w:rPr>
                <w:b/>
                <w:sz w:val="18"/>
                <w:szCs w:val="18"/>
                <w:lang w:val="es-CO"/>
              </w:rPr>
            </w:pPr>
          </w:p>
          <w:p w:rsidR="004D7D2B" w:rsidRPr="009714DF" w:rsidRDefault="004D7D2B" w:rsidP="00F648A5">
            <w:pPr>
              <w:jc w:val="both"/>
              <w:rPr>
                <w:sz w:val="18"/>
                <w:szCs w:val="18"/>
                <w:lang w:val="es-CO"/>
              </w:rPr>
            </w:pPr>
            <w:r w:rsidRPr="009714DF">
              <w:rPr>
                <w:sz w:val="18"/>
                <w:szCs w:val="18"/>
                <w:lang w:val="es-CO"/>
              </w:rPr>
              <w:t>Realizar la reunión de cierre en la auditoria, con el fin de recibir la percepción de la misma.</w:t>
            </w:r>
          </w:p>
          <w:p w:rsidR="004F6B78" w:rsidRPr="009714DF" w:rsidRDefault="004F6B78" w:rsidP="00F648A5">
            <w:pPr>
              <w:jc w:val="both"/>
              <w:rPr>
                <w:b/>
                <w:sz w:val="18"/>
                <w:szCs w:val="18"/>
                <w:lang w:val="es-CO"/>
              </w:rPr>
            </w:pPr>
          </w:p>
          <w:p w:rsidR="004F6B78" w:rsidRDefault="004F6B78" w:rsidP="00F648A5">
            <w:pPr>
              <w:jc w:val="both"/>
              <w:rPr>
                <w:sz w:val="18"/>
                <w:szCs w:val="18"/>
                <w:lang w:val="es-CO"/>
              </w:rPr>
            </w:pPr>
            <w:r w:rsidRPr="009714DF">
              <w:rPr>
                <w:sz w:val="18"/>
                <w:szCs w:val="18"/>
                <w:lang w:val="es-CO"/>
              </w:rPr>
              <w:t xml:space="preserve">Una vez culmine la reunión de cierre los auditados evalúan a sus auditores. </w:t>
            </w:r>
          </w:p>
          <w:p w:rsidR="009714DF" w:rsidRPr="009714DF" w:rsidRDefault="009714DF" w:rsidP="00F648A5">
            <w:pPr>
              <w:jc w:val="both"/>
              <w:rPr>
                <w:sz w:val="18"/>
                <w:szCs w:val="18"/>
                <w:lang w:val="es-CO"/>
              </w:rPr>
            </w:pPr>
          </w:p>
        </w:tc>
        <w:tc>
          <w:tcPr>
            <w:tcW w:w="886" w:type="pct"/>
            <w:tcBorders>
              <w:right w:val="single" w:sz="6" w:space="0" w:color="auto"/>
            </w:tcBorders>
            <w:vAlign w:val="center"/>
          </w:tcPr>
          <w:p w:rsidR="004D7D2B" w:rsidRPr="009714DF" w:rsidRDefault="004D7D2B" w:rsidP="00F648A5">
            <w:pPr>
              <w:jc w:val="center"/>
              <w:rPr>
                <w:sz w:val="18"/>
                <w:szCs w:val="18"/>
                <w:lang w:val="es-CO"/>
              </w:rPr>
            </w:pPr>
          </w:p>
        </w:tc>
        <w:tc>
          <w:tcPr>
            <w:tcW w:w="856" w:type="pct"/>
            <w:tcBorders>
              <w:left w:val="single" w:sz="6" w:space="0" w:color="auto"/>
            </w:tcBorders>
            <w:vAlign w:val="center"/>
          </w:tcPr>
          <w:p w:rsidR="004D7D2B" w:rsidRPr="009714DF" w:rsidRDefault="00A21B5E" w:rsidP="00F648A5">
            <w:pPr>
              <w:jc w:val="center"/>
              <w:rPr>
                <w:sz w:val="18"/>
                <w:szCs w:val="18"/>
                <w:lang w:val="es-CO"/>
              </w:rPr>
            </w:pPr>
            <w:r w:rsidRPr="009714DF">
              <w:rPr>
                <w:sz w:val="18"/>
                <w:szCs w:val="18"/>
                <w:lang w:val="es-CO"/>
              </w:rPr>
              <w:t>Equipo Auditor</w:t>
            </w:r>
          </w:p>
        </w:tc>
        <w:tc>
          <w:tcPr>
            <w:tcW w:w="1288" w:type="pct"/>
            <w:vAlign w:val="center"/>
          </w:tcPr>
          <w:p w:rsidR="004D7D2B" w:rsidRPr="009714DF" w:rsidRDefault="00FF0BD9" w:rsidP="00F648A5">
            <w:pPr>
              <w:jc w:val="both"/>
              <w:rPr>
                <w:bCs/>
                <w:color w:val="000000"/>
                <w:sz w:val="18"/>
                <w:szCs w:val="18"/>
                <w:lang w:val="es-CO"/>
              </w:rPr>
            </w:pPr>
            <w:r w:rsidRPr="009714DF">
              <w:rPr>
                <w:bCs/>
                <w:color w:val="000000"/>
                <w:sz w:val="18"/>
                <w:szCs w:val="18"/>
                <w:lang w:val="es-CO"/>
              </w:rPr>
              <w:t>EST-PIC</w:t>
            </w:r>
            <w:r w:rsidR="00412287" w:rsidRPr="009714DF">
              <w:rPr>
                <w:bCs/>
                <w:color w:val="000000"/>
                <w:sz w:val="18"/>
                <w:szCs w:val="18"/>
                <w:lang w:val="es-CO"/>
              </w:rPr>
              <w:t>-PC-006-FM-007 Formato Acta De Cierre De Auditoría Interna.</w:t>
            </w:r>
          </w:p>
          <w:p w:rsidR="004F6B78" w:rsidRPr="009714DF" w:rsidRDefault="004F6B78" w:rsidP="00F648A5">
            <w:pPr>
              <w:jc w:val="both"/>
              <w:rPr>
                <w:bCs/>
                <w:color w:val="000000"/>
                <w:sz w:val="18"/>
                <w:szCs w:val="18"/>
                <w:lang w:val="es-CO"/>
              </w:rPr>
            </w:pPr>
          </w:p>
          <w:p w:rsidR="004F6B78" w:rsidRPr="009714DF" w:rsidRDefault="00FF0BD9" w:rsidP="004F6B78">
            <w:pPr>
              <w:jc w:val="both"/>
              <w:rPr>
                <w:bCs/>
                <w:color w:val="000000"/>
                <w:sz w:val="18"/>
                <w:szCs w:val="18"/>
                <w:lang w:val="es-CO"/>
              </w:rPr>
            </w:pPr>
            <w:r w:rsidRPr="009714DF">
              <w:rPr>
                <w:bCs/>
                <w:color w:val="000000"/>
                <w:sz w:val="18"/>
                <w:szCs w:val="18"/>
                <w:lang w:val="es-CO"/>
              </w:rPr>
              <w:t>EST-PIC</w:t>
            </w:r>
            <w:r w:rsidR="004F6B78" w:rsidRPr="009714DF">
              <w:rPr>
                <w:bCs/>
                <w:color w:val="000000"/>
                <w:sz w:val="18"/>
                <w:szCs w:val="18"/>
                <w:lang w:val="es-CO"/>
              </w:rPr>
              <w:t>-PC-006-FM-008 Formato Evaluación Auditores.</w:t>
            </w:r>
          </w:p>
          <w:p w:rsidR="004F6B78" w:rsidRPr="009714DF" w:rsidRDefault="004F6B78" w:rsidP="00F648A5">
            <w:pPr>
              <w:jc w:val="both"/>
              <w:rPr>
                <w:sz w:val="18"/>
                <w:szCs w:val="18"/>
                <w:lang w:val="es-CO"/>
              </w:rPr>
            </w:pPr>
          </w:p>
        </w:tc>
      </w:tr>
      <w:tr w:rsidR="004D7D2B" w:rsidRPr="00F053A3" w:rsidTr="00A75E4B">
        <w:tc>
          <w:tcPr>
            <w:tcW w:w="284" w:type="pct"/>
            <w:vAlign w:val="center"/>
          </w:tcPr>
          <w:p w:rsidR="004D7D2B" w:rsidRPr="00F053A3" w:rsidRDefault="004D7D2B" w:rsidP="00815013">
            <w:pPr>
              <w:pStyle w:val="Prrafodelista"/>
              <w:numPr>
                <w:ilvl w:val="0"/>
                <w:numId w:val="3"/>
              </w:numPr>
              <w:jc w:val="center"/>
              <w:rPr>
                <w:rFonts w:ascii="Arial" w:hAnsi="Arial" w:cs="Arial"/>
                <w:sz w:val="18"/>
                <w:szCs w:val="18"/>
                <w:lang w:val="es-CO"/>
              </w:rPr>
            </w:pPr>
          </w:p>
        </w:tc>
        <w:tc>
          <w:tcPr>
            <w:tcW w:w="1685" w:type="pct"/>
            <w:gridSpan w:val="2"/>
            <w:vAlign w:val="center"/>
          </w:tcPr>
          <w:p w:rsidR="00F21A3A" w:rsidRPr="009714DF" w:rsidRDefault="00F21A3A" w:rsidP="004D7D2B">
            <w:pPr>
              <w:jc w:val="both"/>
              <w:rPr>
                <w:b/>
                <w:sz w:val="18"/>
                <w:szCs w:val="18"/>
                <w:lang w:val="es-CO"/>
              </w:rPr>
            </w:pPr>
          </w:p>
          <w:p w:rsidR="00C06AF8" w:rsidRPr="009714DF" w:rsidRDefault="004D7D2B" w:rsidP="004D7D2B">
            <w:pPr>
              <w:jc w:val="both"/>
              <w:rPr>
                <w:sz w:val="18"/>
                <w:szCs w:val="18"/>
                <w:lang w:val="es-CO"/>
              </w:rPr>
            </w:pPr>
            <w:r w:rsidRPr="009714DF">
              <w:rPr>
                <w:b/>
                <w:sz w:val="18"/>
                <w:szCs w:val="18"/>
                <w:lang w:val="es-CO"/>
              </w:rPr>
              <w:t>Elaborar Informe:</w:t>
            </w:r>
            <w:r w:rsidRPr="009714DF">
              <w:rPr>
                <w:sz w:val="18"/>
                <w:szCs w:val="18"/>
                <w:lang w:val="es-CO"/>
              </w:rPr>
              <w:t xml:space="preserve"> </w:t>
            </w:r>
          </w:p>
          <w:p w:rsidR="00C06AF8" w:rsidRPr="009714DF" w:rsidRDefault="00C06AF8" w:rsidP="004D7D2B">
            <w:pPr>
              <w:jc w:val="both"/>
              <w:rPr>
                <w:sz w:val="18"/>
                <w:szCs w:val="18"/>
                <w:lang w:val="es-CO"/>
              </w:rPr>
            </w:pPr>
          </w:p>
          <w:p w:rsidR="00E4760B" w:rsidRPr="009714DF" w:rsidRDefault="00A21B5E" w:rsidP="00E4760B">
            <w:pPr>
              <w:jc w:val="both"/>
              <w:rPr>
                <w:sz w:val="18"/>
                <w:szCs w:val="18"/>
                <w:lang w:val="es-CO"/>
              </w:rPr>
            </w:pPr>
            <w:r w:rsidRPr="009714DF">
              <w:rPr>
                <w:sz w:val="18"/>
                <w:szCs w:val="18"/>
                <w:lang w:val="es-CO"/>
              </w:rPr>
              <w:t xml:space="preserve">El informe debe ser entregado por parte del equipo auditor al auditado </w:t>
            </w:r>
            <w:r w:rsidR="00E4760B" w:rsidRPr="009714DF">
              <w:rPr>
                <w:sz w:val="18"/>
                <w:szCs w:val="18"/>
                <w:lang w:val="es-CO"/>
              </w:rPr>
              <w:t>en el menor tiempo posible.</w:t>
            </w:r>
          </w:p>
        </w:tc>
        <w:tc>
          <w:tcPr>
            <w:tcW w:w="886" w:type="pct"/>
            <w:tcBorders>
              <w:right w:val="single" w:sz="6" w:space="0" w:color="auto"/>
            </w:tcBorders>
            <w:vAlign w:val="center"/>
          </w:tcPr>
          <w:p w:rsidR="004D7D2B" w:rsidRPr="009714DF" w:rsidRDefault="004D7D2B" w:rsidP="00F648A5">
            <w:pPr>
              <w:jc w:val="center"/>
              <w:rPr>
                <w:sz w:val="18"/>
                <w:szCs w:val="18"/>
                <w:lang w:val="es-CO"/>
              </w:rPr>
            </w:pPr>
          </w:p>
        </w:tc>
        <w:tc>
          <w:tcPr>
            <w:tcW w:w="856" w:type="pct"/>
            <w:tcBorders>
              <w:left w:val="single" w:sz="6" w:space="0" w:color="auto"/>
            </w:tcBorders>
            <w:vAlign w:val="center"/>
          </w:tcPr>
          <w:p w:rsidR="004D7D2B" w:rsidRPr="009714DF" w:rsidRDefault="00A21B5E" w:rsidP="00F648A5">
            <w:pPr>
              <w:jc w:val="center"/>
              <w:rPr>
                <w:sz w:val="18"/>
                <w:szCs w:val="18"/>
                <w:lang w:val="es-CO"/>
              </w:rPr>
            </w:pPr>
            <w:r w:rsidRPr="009714DF">
              <w:rPr>
                <w:sz w:val="18"/>
                <w:szCs w:val="18"/>
                <w:lang w:val="es-CO"/>
              </w:rPr>
              <w:t>Equipo Auditor</w:t>
            </w:r>
          </w:p>
        </w:tc>
        <w:tc>
          <w:tcPr>
            <w:tcW w:w="1288" w:type="pct"/>
            <w:vAlign w:val="center"/>
          </w:tcPr>
          <w:p w:rsidR="004D7D2B" w:rsidRPr="009714DF" w:rsidRDefault="00D876CD" w:rsidP="00E4760B">
            <w:pPr>
              <w:jc w:val="both"/>
              <w:rPr>
                <w:sz w:val="18"/>
                <w:szCs w:val="18"/>
                <w:lang w:val="es-CO"/>
              </w:rPr>
            </w:pPr>
            <w:r>
              <w:rPr>
                <w:bCs/>
                <w:color w:val="000000"/>
                <w:sz w:val="18"/>
                <w:szCs w:val="18"/>
                <w:lang w:val="es-CO"/>
              </w:rPr>
              <w:t>EST-PIC-PC-006-FM-0</w:t>
            </w:r>
            <w:r w:rsidR="00FF0BD9" w:rsidRPr="009714DF">
              <w:rPr>
                <w:bCs/>
                <w:color w:val="000000"/>
                <w:sz w:val="18"/>
                <w:szCs w:val="18"/>
                <w:lang w:val="es-CO"/>
              </w:rPr>
              <w:t>0</w:t>
            </w:r>
            <w:r>
              <w:rPr>
                <w:bCs/>
                <w:color w:val="000000"/>
                <w:sz w:val="18"/>
                <w:szCs w:val="18"/>
                <w:lang w:val="es-CO"/>
              </w:rPr>
              <w:t>4</w:t>
            </w:r>
            <w:r w:rsidR="00E4760B" w:rsidRPr="009714DF">
              <w:rPr>
                <w:bCs/>
                <w:color w:val="000000"/>
                <w:sz w:val="18"/>
                <w:szCs w:val="18"/>
                <w:lang w:val="es-CO"/>
              </w:rPr>
              <w:t xml:space="preserve"> Formato Informe de </w:t>
            </w:r>
            <w:r w:rsidR="00F053A3" w:rsidRPr="009714DF">
              <w:rPr>
                <w:bCs/>
                <w:color w:val="000000"/>
                <w:sz w:val="18"/>
                <w:szCs w:val="18"/>
                <w:lang w:val="es-CO"/>
              </w:rPr>
              <w:t>auditoría</w:t>
            </w:r>
            <w:r w:rsidR="00E4760B" w:rsidRPr="009714DF">
              <w:rPr>
                <w:bCs/>
                <w:color w:val="000000"/>
                <w:sz w:val="18"/>
                <w:szCs w:val="18"/>
                <w:lang w:val="es-CO"/>
              </w:rPr>
              <w:t>.</w:t>
            </w:r>
          </w:p>
        </w:tc>
      </w:tr>
      <w:tr w:rsidR="00EE306A" w:rsidRPr="00F053A3" w:rsidTr="00A75E4B">
        <w:tc>
          <w:tcPr>
            <w:tcW w:w="284" w:type="pct"/>
            <w:vAlign w:val="center"/>
          </w:tcPr>
          <w:p w:rsidR="00EE306A" w:rsidRPr="00F053A3" w:rsidRDefault="00EE306A" w:rsidP="00815013">
            <w:pPr>
              <w:pStyle w:val="Prrafodelista"/>
              <w:numPr>
                <w:ilvl w:val="0"/>
                <w:numId w:val="3"/>
              </w:numPr>
              <w:jc w:val="center"/>
              <w:rPr>
                <w:rFonts w:ascii="Arial" w:hAnsi="Arial" w:cs="Arial"/>
                <w:sz w:val="18"/>
                <w:szCs w:val="18"/>
                <w:lang w:val="es-CO"/>
              </w:rPr>
            </w:pPr>
          </w:p>
        </w:tc>
        <w:tc>
          <w:tcPr>
            <w:tcW w:w="1685" w:type="pct"/>
            <w:gridSpan w:val="2"/>
            <w:vAlign w:val="center"/>
          </w:tcPr>
          <w:p w:rsidR="00F21A3A" w:rsidRPr="009714DF" w:rsidRDefault="00F21A3A" w:rsidP="00F648A5">
            <w:pPr>
              <w:jc w:val="both"/>
              <w:rPr>
                <w:b/>
                <w:sz w:val="18"/>
                <w:szCs w:val="18"/>
                <w:lang w:val="es-CO"/>
              </w:rPr>
            </w:pPr>
          </w:p>
          <w:p w:rsidR="00C06AF8" w:rsidRPr="009714DF" w:rsidRDefault="00A21B5E" w:rsidP="00F648A5">
            <w:pPr>
              <w:jc w:val="both"/>
              <w:rPr>
                <w:sz w:val="18"/>
                <w:szCs w:val="18"/>
                <w:lang w:val="es-CO"/>
              </w:rPr>
            </w:pPr>
            <w:r w:rsidRPr="009714DF">
              <w:rPr>
                <w:b/>
                <w:sz w:val="18"/>
                <w:szCs w:val="18"/>
                <w:lang w:val="es-CO"/>
              </w:rPr>
              <w:t xml:space="preserve">Elaborar </w:t>
            </w:r>
            <w:r w:rsidR="00EE306A" w:rsidRPr="009714DF">
              <w:rPr>
                <w:b/>
                <w:sz w:val="18"/>
                <w:szCs w:val="18"/>
                <w:lang w:val="es-CO"/>
              </w:rPr>
              <w:t>plan de mejoramiento</w:t>
            </w:r>
            <w:r w:rsidR="00EE306A" w:rsidRPr="009714DF">
              <w:rPr>
                <w:sz w:val="18"/>
                <w:szCs w:val="18"/>
                <w:lang w:val="es-CO"/>
              </w:rPr>
              <w:t>:</w:t>
            </w:r>
          </w:p>
          <w:p w:rsidR="00C06AF8" w:rsidRPr="009714DF" w:rsidRDefault="00C06AF8" w:rsidP="00F648A5">
            <w:pPr>
              <w:jc w:val="both"/>
              <w:rPr>
                <w:sz w:val="18"/>
                <w:szCs w:val="18"/>
                <w:lang w:val="es-CO"/>
              </w:rPr>
            </w:pPr>
          </w:p>
          <w:p w:rsidR="00E4760B" w:rsidRPr="009714DF" w:rsidRDefault="00EE306A" w:rsidP="00E4760B">
            <w:pPr>
              <w:jc w:val="both"/>
              <w:rPr>
                <w:sz w:val="18"/>
                <w:szCs w:val="18"/>
                <w:lang w:val="es-CO"/>
              </w:rPr>
            </w:pPr>
            <w:r w:rsidRPr="009714DF">
              <w:rPr>
                <w:sz w:val="18"/>
                <w:szCs w:val="18"/>
                <w:lang w:val="es-CO"/>
              </w:rPr>
              <w:t>Elaborar un plan de mejoramiento, fijando acciones y términos correspondientes</w:t>
            </w:r>
            <w:r w:rsidR="00A42B2F" w:rsidRPr="009714DF">
              <w:rPr>
                <w:sz w:val="18"/>
                <w:szCs w:val="18"/>
                <w:lang w:val="es-CO"/>
              </w:rPr>
              <w:t>, dicho plan de mejoramiento debe ser enviado al auditor líder</w:t>
            </w:r>
            <w:r w:rsidR="00E4760B" w:rsidRPr="009714DF">
              <w:rPr>
                <w:sz w:val="18"/>
                <w:szCs w:val="18"/>
                <w:lang w:val="es-CO"/>
              </w:rPr>
              <w:t xml:space="preserve"> posterior</w:t>
            </w:r>
            <w:r w:rsidR="00A42B2F" w:rsidRPr="009714DF">
              <w:rPr>
                <w:sz w:val="18"/>
                <w:szCs w:val="18"/>
                <w:lang w:val="es-CO"/>
              </w:rPr>
              <w:t xml:space="preserve"> a recibir el informe de la auditoria.</w:t>
            </w:r>
          </w:p>
        </w:tc>
        <w:tc>
          <w:tcPr>
            <w:tcW w:w="886" w:type="pct"/>
            <w:tcBorders>
              <w:right w:val="single" w:sz="6" w:space="0" w:color="auto"/>
            </w:tcBorders>
            <w:vAlign w:val="center"/>
          </w:tcPr>
          <w:p w:rsidR="00EE306A" w:rsidRPr="009714DF" w:rsidRDefault="00EE306A" w:rsidP="00F648A5">
            <w:pPr>
              <w:jc w:val="center"/>
              <w:rPr>
                <w:sz w:val="18"/>
                <w:szCs w:val="18"/>
                <w:lang w:val="es-CO"/>
              </w:rPr>
            </w:pPr>
          </w:p>
        </w:tc>
        <w:tc>
          <w:tcPr>
            <w:tcW w:w="856" w:type="pct"/>
            <w:tcBorders>
              <w:left w:val="single" w:sz="6" w:space="0" w:color="auto"/>
            </w:tcBorders>
            <w:vAlign w:val="center"/>
          </w:tcPr>
          <w:p w:rsidR="00EE306A" w:rsidRPr="009714DF" w:rsidRDefault="00A42B2F" w:rsidP="00106416">
            <w:pPr>
              <w:jc w:val="center"/>
              <w:rPr>
                <w:sz w:val="18"/>
                <w:szCs w:val="18"/>
                <w:lang w:val="es-CO"/>
              </w:rPr>
            </w:pPr>
            <w:r w:rsidRPr="009714DF">
              <w:rPr>
                <w:sz w:val="18"/>
                <w:szCs w:val="18"/>
                <w:lang w:val="es-CO"/>
              </w:rPr>
              <w:t>Auditado</w:t>
            </w:r>
          </w:p>
        </w:tc>
        <w:tc>
          <w:tcPr>
            <w:tcW w:w="1288" w:type="pct"/>
            <w:vAlign w:val="center"/>
          </w:tcPr>
          <w:p w:rsidR="00EE306A" w:rsidRPr="009714DF" w:rsidRDefault="00D876CD" w:rsidP="00D876CD">
            <w:pPr>
              <w:tabs>
                <w:tab w:val="left" w:pos="993"/>
              </w:tabs>
              <w:autoSpaceDE w:val="0"/>
              <w:autoSpaceDN w:val="0"/>
              <w:adjustRightInd w:val="0"/>
              <w:jc w:val="both"/>
              <w:rPr>
                <w:sz w:val="18"/>
                <w:szCs w:val="18"/>
                <w:lang w:val="es-CO"/>
              </w:rPr>
            </w:pPr>
            <w:r w:rsidRPr="009714DF">
              <w:rPr>
                <w:bCs/>
                <w:color w:val="000000"/>
                <w:sz w:val="18"/>
                <w:szCs w:val="18"/>
                <w:lang w:val="es-CO"/>
              </w:rPr>
              <w:t>EST-PIC-PC-006-FM-005 Formato Acción De Mejora</w:t>
            </w:r>
            <w:r w:rsidRPr="009714DF">
              <w:rPr>
                <w:sz w:val="18"/>
                <w:szCs w:val="18"/>
                <w:lang w:val="es-CO"/>
              </w:rPr>
              <w:t>.</w:t>
            </w:r>
          </w:p>
        </w:tc>
      </w:tr>
      <w:tr w:rsidR="00EE306A" w:rsidRPr="00F053A3" w:rsidTr="00A75E4B">
        <w:tc>
          <w:tcPr>
            <w:tcW w:w="284" w:type="pct"/>
            <w:vAlign w:val="center"/>
          </w:tcPr>
          <w:p w:rsidR="00EE306A" w:rsidRPr="00F053A3" w:rsidRDefault="00EE306A" w:rsidP="00815013">
            <w:pPr>
              <w:pStyle w:val="Prrafodelista"/>
              <w:numPr>
                <w:ilvl w:val="0"/>
                <w:numId w:val="3"/>
              </w:numPr>
              <w:jc w:val="center"/>
              <w:rPr>
                <w:rFonts w:ascii="Arial" w:hAnsi="Arial" w:cs="Arial"/>
                <w:sz w:val="18"/>
                <w:szCs w:val="18"/>
                <w:lang w:val="es-CO"/>
              </w:rPr>
            </w:pPr>
          </w:p>
        </w:tc>
        <w:tc>
          <w:tcPr>
            <w:tcW w:w="1685" w:type="pct"/>
            <w:gridSpan w:val="2"/>
            <w:vAlign w:val="center"/>
          </w:tcPr>
          <w:p w:rsidR="00F21A3A" w:rsidRPr="009714DF" w:rsidRDefault="00F21A3A" w:rsidP="00F648A5">
            <w:pPr>
              <w:jc w:val="both"/>
              <w:rPr>
                <w:b/>
                <w:sz w:val="18"/>
                <w:szCs w:val="18"/>
                <w:lang w:val="es-CO"/>
              </w:rPr>
            </w:pPr>
          </w:p>
          <w:p w:rsidR="00C06AF8" w:rsidRPr="009714DF" w:rsidRDefault="00A42B2F" w:rsidP="00F648A5">
            <w:pPr>
              <w:jc w:val="both"/>
              <w:rPr>
                <w:b/>
                <w:sz w:val="18"/>
                <w:szCs w:val="18"/>
                <w:lang w:val="es-CO"/>
              </w:rPr>
            </w:pPr>
            <w:r w:rsidRPr="009714DF">
              <w:rPr>
                <w:b/>
                <w:sz w:val="18"/>
                <w:szCs w:val="18"/>
                <w:lang w:val="es-CO"/>
              </w:rPr>
              <w:t>Aceptar Plan de mejoramiento</w:t>
            </w:r>
            <w:r w:rsidR="00EE306A" w:rsidRPr="009714DF">
              <w:rPr>
                <w:b/>
                <w:sz w:val="18"/>
                <w:szCs w:val="18"/>
                <w:lang w:val="es-CO"/>
              </w:rPr>
              <w:t>:</w:t>
            </w:r>
          </w:p>
          <w:p w:rsidR="00C06AF8" w:rsidRPr="009714DF" w:rsidRDefault="00C06AF8" w:rsidP="00F648A5">
            <w:pPr>
              <w:jc w:val="both"/>
              <w:rPr>
                <w:b/>
                <w:sz w:val="18"/>
                <w:szCs w:val="18"/>
                <w:lang w:val="es-CO"/>
              </w:rPr>
            </w:pPr>
          </w:p>
          <w:p w:rsidR="00EE306A" w:rsidRPr="009714DF" w:rsidRDefault="00A42B2F" w:rsidP="00A42B2F">
            <w:pPr>
              <w:jc w:val="both"/>
              <w:rPr>
                <w:sz w:val="18"/>
                <w:szCs w:val="18"/>
                <w:lang w:val="es-CO"/>
              </w:rPr>
            </w:pPr>
            <w:r w:rsidRPr="009714DF">
              <w:rPr>
                <w:sz w:val="18"/>
                <w:szCs w:val="18"/>
                <w:lang w:val="es-CO"/>
              </w:rPr>
              <w:t xml:space="preserve">En caso de: que las acciones establecidas en el plan de mejoramiento no cumplan con la eliminación de la cauda raíz del problema, este será devuelto al auditado quien deberá volver a entregar el plan de mejoramiento en un plazo no mayor a 3 días.  </w:t>
            </w:r>
          </w:p>
        </w:tc>
        <w:tc>
          <w:tcPr>
            <w:tcW w:w="886" w:type="pct"/>
            <w:tcBorders>
              <w:right w:val="single" w:sz="6" w:space="0" w:color="auto"/>
            </w:tcBorders>
            <w:vAlign w:val="center"/>
          </w:tcPr>
          <w:p w:rsidR="00EE306A" w:rsidRPr="009714DF" w:rsidRDefault="00EE306A" w:rsidP="00F648A5">
            <w:pPr>
              <w:jc w:val="center"/>
              <w:rPr>
                <w:sz w:val="18"/>
                <w:szCs w:val="18"/>
                <w:lang w:val="es-CO"/>
              </w:rPr>
            </w:pPr>
          </w:p>
        </w:tc>
        <w:tc>
          <w:tcPr>
            <w:tcW w:w="856" w:type="pct"/>
            <w:tcBorders>
              <w:left w:val="single" w:sz="6" w:space="0" w:color="auto"/>
            </w:tcBorders>
            <w:vAlign w:val="center"/>
          </w:tcPr>
          <w:p w:rsidR="00EE306A" w:rsidRPr="009714DF" w:rsidRDefault="00A21B5E" w:rsidP="00F648A5">
            <w:pPr>
              <w:jc w:val="center"/>
              <w:rPr>
                <w:sz w:val="18"/>
                <w:szCs w:val="18"/>
                <w:lang w:val="es-CO"/>
              </w:rPr>
            </w:pPr>
            <w:r w:rsidRPr="009714DF">
              <w:rPr>
                <w:sz w:val="18"/>
                <w:szCs w:val="18"/>
                <w:lang w:val="es-CO"/>
              </w:rPr>
              <w:t>Equipo Auditor</w:t>
            </w:r>
          </w:p>
        </w:tc>
        <w:tc>
          <w:tcPr>
            <w:tcW w:w="1288" w:type="pct"/>
            <w:vAlign w:val="center"/>
          </w:tcPr>
          <w:p w:rsidR="00EE306A" w:rsidRPr="009714DF" w:rsidRDefault="00FF0BD9" w:rsidP="00C06AF8">
            <w:pPr>
              <w:tabs>
                <w:tab w:val="left" w:pos="993"/>
              </w:tabs>
              <w:autoSpaceDE w:val="0"/>
              <w:autoSpaceDN w:val="0"/>
              <w:adjustRightInd w:val="0"/>
              <w:jc w:val="both"/>
              <w:rPr>
                <w:bCs/>
                <w:color w:val="000000"/>
                <w:sz w:val="18"/>
                <w:szCs w:val="18"/>
                <w:lang w:val="es-CO"/>
              </w:rPr>
            </w:pPr>
            <w:r w:rsidRPr="009714DF">
              <w:rPr>
                <w:bCs/>
                <w:color w:val="000000"/>
                <w:sz w:val="18"/>
                <w:szCs w:val="18"/>
                <w:lang w:val="es-CO"/>
              </w:rPr>
              <w:t>EST-PIC</w:t>
            </w:r>
            <w:r w:rsidR="00C06AF8" w:rsidRPr="009714DF">
              <w:rPr>
                <w:bCs/>
                <w:color w:val="000000"/>
                <w:sz w:val="18"/>
                <w:szCs w:val="18"/>
                <w:lang w:val="es-CO"/>
              </w:rPr>
              <w:t>-PC-006-FM-005 Formato Acción De Mejora</w:t>
            </w:r>
            <w:r w:rsidR="00C06AF8" w:rsidRPr="009714DF">
              <w:rPr>
                <w:sz w:val="18"/>
                <w:szCs w:val="18"/>
                <w:lang w:val="es-CO"/>
              </w:rPr>
              <w:t>.</w:t>
            </w:r>
          </w:p>
        </w:tc>
      </w:tr>
      <w:tr w:rsidR="00A42B2F" w:rsidRPr="00F053A3" w:rsidTr="00A75E4B">
        <w:tc>
          <w:tcPr>
            <w:tcW w:w="284" w:type="pct"/>
            <w:vAlign w:val="center"/>
          </w:tcPr>
          <w:p w:rsidR="00A42B2F" w:rsidRPr="00F053A3" w:rsidRDefault="00A42B2F" w:rsidP="00815013">
            <w:pPr>
              <w:pStyle w:val="Prrafodelista"/>
              <w:numPr>
                <w:ilvl w:val="0"/>
                <w:numId w:val="3"/>
              </w:numPr>
              <w:jc w:val="center"/>
              <w:rPr>
                <w:rFonts w:ascii="Arial" w:hAnsi="Arial" w:cs="Arial"/>
                <w:sz w:val="18"/>
                <w:szCs w:val="18"/>
                <w:lang w:val="es-CO"/>
              </w:rPr>
            </w:pPr>
          </w:p>
        </w:tc>
        <w:tc>
          <w:tcPr>
            <w:tcW w:w="1685" w:type="pct"/>
            <w:gridSpan w:val="2"/>
            <w:vAlign w:val="center"/>
          </w:tcPr>
          <w:p w:rsidR="00F21A3A" w:rsidRPr="009714DF" w:rsidRDefault="00F21A3A" w:rsidP="00F648A5">
            <w:pPr>
              <w:jc w:val="both"/>
              <w:rPr>
                <w:b/>
                <w:sz w:val="18"/>
                <w:szCs w:val="18"/>
                <w:lang w:val="es-CO"/>
              </w:rPr>
            </w:pPr>
          </w:p>
          <w:p w:rsidR="00A42B2F" w:rsidRPr="009714DF" w:rsidRDefault="00A42B2F" w:rsidP="00F648A5">
            <w:pPr>
              <w:jc w:val="both"/>
              <w:rPr>
                <w:b/>
                <w:sz w:val="18"/>
                <w:szCs w:val="18"/>
                <w:lang w:val="es-CO"/>
              </w:rPr>
            </w:pPr>
            <w:r w:rsidRPr="009714DF">
              <w:rPr>
                <w:b/>
                <w:sz w:val="18"/>
                <w:szCs w:val="18"/>
                <w:lang w:val="es-CO"/>
              </w:rPr>
              <w:t xml:space="preserve">Realizar seguimiento </w:t>
            </w:r>
          </w:p>
          <w:p w:rsidR="00A42B2F" w:rsidRPr="009714DF" w:rsidRDefault="00A42B2F" w:rsidP="00F648A5">
            <w:pPr>
              <w:jc w:val="both"/>
              <w:rPr>
                <w:b/>
                <w:sz w:val="18"/>
                <w:szCs w:val="18"/>
                <w:lang w:val="es-CO"/>
              </w:rPr>
            </w:pPr>
          </w:p>
          <w:p w:rsidR="00A42B2F" w:rsidRPr="009714DF" w:rsidRDefault="00A42B2F" w:rsidP="00F648A5">
            <w:pPr>
              <w:jc w:val="both"/>
              <w:rPr>
                <w:sz w:val="18"/>
                <w:szCs w:val="18"/>
                <w:lang w:val="es-CO"/>
              </w:rPr>
            </w:pPr>
            <w:r w:rsidRPr="009714DF">
              <w:rPr>
                <w:sz w:val="18"/>
                <w:szCs w:val="18"/>
                <w:lang w:val="es-CO"/>
              </w:rPr>
              <w:t>Verificar el cumplimiento de las tareas acordadas en el plan de mejoramiento</w:t>
            </w:r>
            <w:r w:rsidR="00E4760B" w:rsidRPr="009714DF">
              <w:rPr>
                <w:sz w:val="18"/>
                <w:szCs w:val="18"/>
                <w:lang w:val="es-CO"/>
              </w:rPr>
              <w:t>.</w:t>
            </w:r>
          </w:p>
          <w:p w:rsidR="00E4760B" w:rsidRPr="009714DF" w:rsidRDefault="00E4760B" w:rsidP="00F648A5">
            <w:pPr>
              <w:jc w:val="both"/>
              <w:rPr>
                <w:sz w:val="18"/>
                <w:szCs w:val="18"/>
                <w:lang w:val="es-CO"/>
              </w:rPr>
            </w:pPr>
          </w:p>
          <w:p w:rsidR="00E4760B" w:rsidRPr="009714DF" w:rsidRDefault="004F6B78" w:rsidP="00F648A5">
            <w:pPr>
              <w:jc w:val="both"/>
              <w:rPr>
                <w:sz w:val="18"/>
                <w:szCs w:val="18"/>
                <w:lang w:val="es-CO"/>
              </w:rPr>
            </w:pPr>
            <w:r w:rsidRPr="009714DF">
              <w:rPr>
                <w:sz w:val="18"/>
                <w:szCs w:val="18"/>
                <w:lang w:val="es-CO"/>
              </w:rPr>
              <w:t>El representante de la Alta Dirección verifica s</w:t>
            </w:r>
            <w:r w:rsidR="00E4760B" w:rsidRPr="009714DF">
              <w:rPr>
                <w:sz w:val="18"/>
                <w:szCs w:val="18"/>
                <w:lang w:val="es-CO"/>
              </w:rPr>
              <w:t>i las actividades desarrolladas cump</w:t>
            </w:r>
            <w:r w:rsidRPr="009714DF">
              <w:rPr>
                <w:sz w:val="18"/>
                <w:szCs w:val="18"/>
                <w:lang w:val="es-CO"/>
              </w:rPr>
              <w:t>len el plan de mejoramiento y si</w:t>
            </w:r>
            <w:r w:rsidR="00E4760B" w:rsidRPr="009714DF">
              <w:rPr>
                <w:sz w:val="18"/>
                <w:szCs w:val="18"/>
                <w:lang w:val="es-CO"/>
              </w:rPr>
              <w:t xml:space="preserve"> demuestra la eficacia de las acciones estas puede</w:t>
            </w:r>
            <w:r w:rsidRPr="009714DF">
              <w:rPr>
                <w:sz w:val="18"/>
                <w:szCs w:val="18"/>
                <w:lang w:val="es-CO"/>
              </w:rPr>
              <w:t xml:space="preserve">n ser cerradas de manera eficaz, de lo contrario se podría dar nueva fecha o se podrá cerrar siendo no eficaz si se vuelve a reiterar el hallazgo. </w:t>
            </w:r>
          </w:p>
        </w:tc>
        <w:tc>
          <w:tcPr>
            <w:tcW w:w="886" w:type="pct"/>
            <w:tcBorders>
              <w:right w:val="single" w:sz="6" w:space="0" w:color="auto"/>
            </w:tcBorders>
            <w:vAlign w:val="center"/>
          </w:tcPr>
          <w:p w:rsidR="00A42B2F" w:rsidRPr="009714DF" w:rsidRDefault="00A42B2F" w:rsidP="00F648A5">
            <w:pPr>
              <w:jc w:val="center"/>
              <w:rPr>
                <w:sz w:val="18"/>
                <w:szCs w:val="18"/>
                <w:lang w:val="es-CO"/>
              </w:rPr>
            </w:pPr>
          </w:p>
        </w:tc>
        <w:tc>
          <w:tcPr>
            <w:tcW w:w="856" w:type="pct"/>
            <w:tcBorders>
              <w:left w:val="single" w:sz="6" w:space="0" w:color="auto"/>
            </w:tcBorders>
            <w:vAlign w:val="center"/>
          </w:tcPr>
          <w:p w:rsidR="004F6B78" w:rsidRPr="009714DF" w:rsidRDefault="004F6B78" w:rsidP="00F648A5">
            <w:pPr>
              <w:jc w:val="center"/>
              <w:rPr>
                <w:sz w:val="18"/>
                <w:szCs w:val="18"/>
                <w:lang w:val="es-CO"/>
              </w:rPr>
            </w:pPr>
            <w:r w:rsidRPr="009714DF">
              <w:rPr>
                <w:sz w:val="18"/>
                <w:szCs w:val="18"/>
                <w:lang w:val="es-CO"/>
              </w:rPr>
              <w:t xml:space="preserve">Equipo Auditor. </w:t>
            </w:r>
          </w:p>
          <w:p w:rsidR="004F6B78" w:rsidRPr="009714DF" w:rsidRDefault="004F6B78" w:rsidP="00F648A5">
            <w:pPr>
              <w:jc w:val="center"/>
              <w:rPr>
                <w:sz w:val="18"/>
                <w:szCs w:val="18"/>
                <w:lang w:val="es-CO"/>
              </w:rPr>
            </w:pPr>
          </w:p>
          <w:p w:rsidR="00A42B2F" w:rsidRPr="009714DF" w:rsidRDefault="004F6B78" w:rsidP="00F648A5">
            <w:pPr>
              <w:jc w:val="center"/>
              <w:rPr>
                <w:sz w:val="18"/>
                <w:szCs w:val="18"/>
                <w:lang w:val="es-CO"/>
              </w:rPr>
            </w:pPr>
            <w:r w:rsidRPr="009714DF">
              <w:rPr>
                <w:sz w:val="18"/>
                <w:szCs w:val="18"/>
                <w:lang w:val="es-CO"/>
              </w:rPr>
              <w:t>Representante de la alta dirección</w:t>
            </w:r>
          </w:p>
        </w:tc>
        <w:tc>
          <w:tcPr>
            <w:tcW w:w="1288" w:type="pct"/>
            <w:vAlign w:val="center"/>
          </w:tcPr>
          <w:p w:rsidR="00A42B2F" w:rsidRPr="009714DF" w:rsidRDefault="00A42B2F" w:rsidP="00C06AF8">
            <w:pPr>
              <w:tabs>
                <w:tab w:val="left" w:pos="993"/>
              </w:tabs>
              <w:autoSpaceDE w:val="0"/>
              <w:autoSpaceDN w:val="0"/>
              <w:adjustRightInd w:val="0"/>
              <w:jc w:val="both"/>
              <w:rPr>
                <w:bCs/>
                <w:color w:val="000000"/>
                <w:sz w:val="18"/>
                <w:szCs w:val="18"/>
                <w:lang w:val="es-CO"/>
              </w:rPr>
            </w:pPr>
          </w:p>
        </w:tc>
      </w:tr>
      <w:tr w:rsidR="004F6B78" w:rsidRPr="00F053A3" w:rsidTr="00A75E4B">
        <w:tc>
          <w:tcPr>
            <w:tcW w:w="284" w:type="pct"/>
            <w:vAlign w:val="center"/>
          </w:tcPr>
          <w:p w:rsidR="004F6B78" w:rsidRPr="00F053A3" w:rsidRDefault="004F6B78" w:rsidP="00815013">
            <w:pPr>
              <w:pStyle w:val="Prrafodelista"/>
              <w:numPr>
                <w:ilvl w:val="0"/>
                <w:numId w:val="3"/>
              </w:numPr>
              <w:jc w:val="center"/>
              <w:rPr>
                <w:rFonts w:ascii="Arial" w:hAnsi="Arial" w:cs="Arial"/>
                <w:sz w:val="18"/>
                <w:szCs w:val="18"/>
                <w:lang w:val="es-CO"/>
              </w:rPr>
            </w:pPr>
          </w:p>
        </w:tc>
        <w:tc>
          <w:tcPr>
            <w:tcW w:w="1685" w:type="pct"/>
            <w:gridSpan w:val="2"/>
            <w:vAlign w:val="center"/>
          </w:tcPr>
          <w:p w:rsidR="00F21A3A" w:rsidRPr="009714DF" w:rsidRDefault="00F21A3A" w:rsidP="00F648A5">
            <w:pPr>
              <w:jc w:val="both"/>
              <w:rPr>
                <w:b/>
                <w:sz w:val="18"/>
                <w:szCs w:val="18"/>
                <w:lang w:val="es-CO"/>
              </w:rPr>
            </w:pPr>
          </w:p>
          <w:p w:rsidR="004F6B78" w:rsidRPr="009714DF" w:rsidRDefault="004F6B78" w:rsidP="00F648A5">
            <w:pPr>
              <w:jc w:val="both"/>
              <w:rPr>
                <w:b/>
                <w:sz w:val="18"/>
                <w:szCs w:val="18"/>
                <w:lang w:val="es-CO"/>
              </w:rPr>
            </w:pPr>
            <w:r w:rsidRPr="009714DF">
              <w:rPr>
                <w:b/>
                <w:sz w:val="18"/>
                <w:szCs w:val="18"/>
                <w:lang w:val="es-CO"/>
              </w:rPr>
              <w:t xml:space="preserve">Evaluación del proceso de </w:t>
            </w:r>
            <w:r w:rsidR="00FF0BD9" w:rsidRPr="009714DF">
              <w:rPr>
                <w:b/>
                <w:sz w:val="18"/>
                <w:szCs w:val="18"/>
                <w:lang w:val="es-CO"/>
              </w:rPr>
              <w:t>auditoría</w:t>
            </w:r>
            <w:r w:rsidRPr="009714DF">
              <w:rPr>
                <w:b/>
                <w:sz w:val="18"/>
                <w:szCs w:val="18"/>
                <w:lang w:val="es-CO"/>
              </w:rPr>
              <w:t>.</w:t>
            </w:r>
          </w:p>
          <w:p w:rsidR="004F6B78" w:rsidRPr="009714DF" w:rsidRDefault="004F6B78" w:rsidP="00F648A5">
            <w:pPr>
              <w:jc w:val="both"/>
              <w:rPr>
                <w:b/>
                <w:sz w:val="18"/>
                <w:szCs w:val="18"/>
                <w:lang w:val="es-CO"/>
              </w:rPr>
            </w:pPr>
          </w:p>
          <w:p w:rsidR="004F6B78" w:rsidRDefault="004F6B78" w:rsidP="00F648A5">
            <w:pPr>
              <w:jc w:val="both"/>
              <w:rPr>
                <w:b/>
                <w:sz w:val="18"/>
                <w:szCs w:val="18"/>
                <w:lang w:val="es-CO"/>
              </w:rPr>
            </w:pPr>
            <w:r w:rsidRPr="009714DF">
              <w:rPr>
                <w:sz w:val="18"/>
                <w:szCs w:val="18"/>
                <w:lang w:val="es-CO"/>
              </w:rPr>
              <w:t xml:space="preserve">Como actividad de la mejora </w:t>
            </w:r>
            <w:r w:rsidR="00FF0BD9" w:rsidRPr="009714DF">
              <w:rPr>
                <w:sz w:val="18"/>
                <w:szCs w:val="18"/>
                <w:lang w:val="es-CO"/>
              </w:rPr>
              <w:t>continua se</w:t>
            </w:r>
            <w:r w:rsidRPr="009714DF">
              <w:rPr>
                <w:sz w:val="18"/>
                <w:szCs w:val="18"/>
                <w:lang w:val="es-CO"/>
              </w:rPr>
              <w:t xml:space="preserve"> debe realizar una </w:t>
            </w:r>
            <w:r w:rsidR="00FF0BD9" w:rsidRPr="009714DF">
              <w:rPr>
                <w:sz w:val="18"/>
                <w:szCs w:val="18"/>
                <w:lang w:val="es-CO"/>
              </w:rPr>
              <w:t>reunión</w:t>
            </w:r>
            <w:r w:rsidRPr="009714DF">
              <w:rPr>
                <w:sz w:val="18"/>
                <w:szCs w:val="18"/>
                <w:lang w:val="es-CO"/>
              </w:rPr>
              <w:t xml:space="preserve"> para evaluar el plan de auditoria, programa de auditoria, recomendaciones de </w:t>
            </w:r>
            <w:r w:rsidR="00FF0BD9" w:rsidRPr="009714DF">
              <w:rPr>
                <w:sz w:val="18"/>
                <w:szCs w:val="18"/>
                <w:lang w:val="es-CO"/>
              </w:rPr>
              <w:t>auditoria</w:t>
            </w:r>
            <w:r w:rsidRPr="009714DF">
              <w:rPr>
                <w:sz w:val="18"/>
                <w:szCs w:val="18"/>
                <w:lang w:val="es-CO"/>
              </w:rPr>
              <w:t xml:space="preserve">, evaluación de auditora, lo anterior con el fin de proponer acciones que </w:t>
            </w:r>
            <w:r w:rsidR="00FF0BD9" w:rsidRPr="009714DF">
              <w:rPr>
                <w:sz w:val="18"/>
                <w:szCs w:val="18"/>
                <w:lang w:val="es-CO"/>
              </w:rPr>
              <w:t>ayuden a</w:t>
            </w:r>
            <w:r w:rsidRPr="009714DF">
              <w:rPr>
                <w:sz w:val="18"/>
                <w:szCs w:val="18"/>
                <w:lang w:val="es-CO"/>
              </w:rPr>
              <w:t xml:space="preserve"> mejorar el proceso.</w:t>
            </w:r>
            <w:r w:rsidRPr="009714DF">
              <w:rPr>
                <w:b/>
                <w:sz w:val="18"/>
                <w:szCs w:val="18"/>
                <w:lang w:val="es-CO"/>
              </w:rPr>
              <w:t xml:space="preserve"> </w:t>
            </w:r>
          </w:p>
          <w:p w:rsidR="009714DF" w:rsidRDefault="009714DF" w:rsidP="00F648A5">
            <w:pPr>
              <w:jc w:val="both"/>
              <w:rPr>
                <w:b/>
                <w:sz w:val="18"/>
                <w:szCs w:val="18"/>
                <w:lang w:val="es-CO"/>
              </w:rPr>
            </w:pPr>
          </w:p>
          <w:p w:rsidR="009714DF" w:rsidRPr="009714DF" w:rsidRDefault="009714DF" w:rsidP="00F648A5">
            <w:pPr>
              <w:jc w:val="both"/>
              <w:rPr>
                <w:b/>
                <w:sz w:val="18"/>
                <w:szCs w:val="18"/>
                <w:lang w:val="es-CO"/>
              </w:rPr>
            </w:pPr>
          </w:p>
        </w:tc>
        <w:tc>
          <w:tcPr>
            <w:tcW w:w="886" w:type="pct"/>
            <w:tcBorders>
              <w:right w:val="single" w:sz="6" w:space="0" w:color="auto"/>
            </w:tcBorders>
            <w:vAlign w:val="center"/>
          </w:tcPr>
          <w:p w:rsidR="004F6B78" w:rsidRPr="009714DF" w:rsidRDefault="004F6B78" w:rsidP="00F648A5">
            <w:pPr>
              <w:jc w:val="center"/>
              <w:rPr>
                <w:sz w:val="18"/>
                <w:szCs w:val="18"/>
                <w:lang w:val="es-CO"/>
              </w:rPr>
            </w:pPr>
          </w:p>
        </w:tc>
        <w:tc>
          <w:tcPr>
            <w:tcW w:w="856" w:type="pct"/>
            <w:tcBorders>
              <w:left w:val="single" w:sz="6" w:space="0" w:color="auto"/>
            </w:tcBorders>
            <w:vAlign w:val="center"/>
          </w:tcPr>
          <w:p w:rsidR="004F6B78" w:rsidRPr="009714DF" w:rsidRDefault="004F6B78" w:rsidP="00F648A5">
            <w:pPr>
              <w:jc w:val="center"/>
              <w:rPr>
                <w:sz w:val="18"/>
                <w:szCs w:val="18"/>
                <w:lang w:val="es-CO"/>
              </w:rPr>
            </w:pPr>
            <w:r w:rsidRPr="009714DF">
              <w:rPr>
                <w:sz w:val="18"/>
                <w:szCs w:val="18"/>
                <w:lang w:val="es-CO"/>
              </w:rPr>
              <w:t>Equipo auditor</w:t>
            </w:r>
          </w:p>
        </w:tc>
        <w:tc>
          <w:tcPr>
            <w:tcW w:w="1288" w:type="pct"/>
            <w:vAlign w:val="center"/>
          </w:tcPr>
          <w:p w:rsidR="004F6B78" w:rsidRPr="009714DF" w:rsidRDefault="004F6B78" w:rsidP="00C06AF8">
            <w:pPr>
              <w:tabs>
                <w:tab w:val="left" w:pos="993"/>
              </w:tabs>
              <w:autoSpaceDE w:val="0"/>
              <w:autoSpaceDN w:val="0"/>
              <w:adjustRightInd w:val="0"/>
              <w:jc w:val="both"/>
              <w:rPr>
                <w:bCs/>
                <w:color w:val="000000"/>
                <w:sz w:val="18"/>
                <w:szCs w:val="18"/>
                <w:lang w:val="es-CO"/>
              </w:rPr>
            </w:pPr>
          </w:p>
        </w:tc>
      </w:tr>
      <w:tr w:rsidR="00EE306A" w:rsidRPr="00F053A3" w:rsidTr="00A75E4B">
        <w:tc>
          <w:tcPr>
            <w:tcW w:w="284" w:type="pct"/>
            <w:vAlign w:val="center"/>
          </w:tcPr>
          <w:p w:rsidR="00EE306A" w:rsidRPr="00F053A3" w:rsidRDefault="00EE306A" w:rsidP="00815013">
            <w:pPr>
              <w:pStyle w:val="Prrafodelista"/>
              <w:numPr>
                <w:ilvl w:val="0"/>
                <w:numId w:val="3"/>
              </w:numPr>
              <w:jc w:val="center"/>
              <w:rPr>
                <w:rFonts w:ascii="Arial" w:hAnsi="Arial" w:cs="Arial"/>
                <w:sz w:val="18"/>
                <w:szCs w:val="18"/>
                <w:lang w:val="es-CO"/>
              </w:rPr>
            </w:pPr>
          </w:p>
        </w:tc>
        <w:tc>
          <w:tcPr>
            <w:tcW w:w="1685" w:type="pct"/>
            <w:gridSpan w:val="2"/>
            <w:vAlign w:val="center"/>
          </w:tcPr>
          <w:p w:rsidR="00F21A3A" w:rsidRPr="009714DF" w:rsidRDefault="00F21A3A" w:rsidP="00F648A5">
            <w:pPr>
              <w:jc w:val="both"/>
              <w:rPr>
                <w:b/>
                <w:sz w:val="18"/>
                <w:szCs w:val="18"/>
                <w:lang w:val="es-CO"/>
              </w:rPr>
            </w:pPr>
          </w:p>
          <w:p w:rsidR="00EE306A" w:rsidRPr="009714DF" w:rsidRDefault="00EE306A" w:rsidP="00F648A5">
            <w:pPr>
              <w:jc w:val="both"/>
              <w:rPr>
                <w:b/>
                <w:sz w:val="18"/>
                <w:szCs w:val="18"/>
                <w:lang w:val="es-CO"/>
              </w:rPr>
            </w:pPr>
            <w:r w:rsidRPr="009714DF">
              <w:rPr>
                <w:b/>
                <w:sz w:val="18"/>
                <w:szCs w:val="18"/>
                <w:lang w:val="es-CO"/>
              </w:rPr>
              <w:t xml:space="preserve">Archivar los documentos: </w:t>
            </w:r>
          </w:p>
          <w:p w:rsidR="00C06AF8" w:rsidRPr="009714DF" w:rsidRDefault="00C06AF8" w:rsidP="00F648A5">
            <w:pPr>
              <w:jc w:val="both"/>
              <w:rPr>
                <w:b/>
                <w:sz w:val="18"/>
                <w:szCs w:val="18"/>
                <w:lang w:val="es-CO"/>
              </w:rPr>
            </w:pPr>
          </w:p>
          <w:p w:rsidR="004F6B78" w:rsidRPr="009714DF" w:rsidRDefault="00EE306A" w:rsidP="00F648A5">
            <w:pPr>
              <w:jc w:val="both"/>
              <w:rPr>
                <w:sz w:val="18"/>
                <w:szCs w:val="18"/>
                <w:lang w:val="es-CO"/>
              </w:rPr>
            </w:pPr>
            <w:r w:rsidRPr="009714DF">
              <w:rPr>
                <w:sz w:val="18"/>
                <w:szCs w:val="18"/>
                <w:lang w:val="es-CO"/>
              </w:rPr>
              <w:t xml:space="preserve">Se realiza el archivo de los </w:t>
            </w:r>
            <w:r w:rsidR="00FF0BD9" w:rsidRPr="009714DF">
              <w:rPr>
                <w:sz w:val="18"/>
                <w:szCs w:val="18"/>
                <w:lang w:val="es-CO"/>
              </w:rPr>
              <w:t>documentos de</w:t>
            </w:r>
            <w:r w:rsidRPr="009714DF">
              <w:rPr>
                <w:sz w:val="18"/>
                <w:szCs w:val="18"/>
                <w:lang w:val="es-CO"/>
              </w:rPr>
              <w:t xml:space="preserve"> acuerdo con los lineamientos establecidos   en tablas de retención documental.</w:t>
            </w:r>
          </w:p>
          <w:p w:rsidR="00F21A3A" w:rsidRPr="009714DF" w:rsidRDefault="00F21A3A" w:rsidP="00F648A5">
            <w:pPr>
              <w:jc w:val="both"/>
              <w:rPr>
                <w:sz w:val="18"/>
                <w:szCs w:val="18"/>
                <w:lang w:val="es-CO"/>
              </w:rPr>
            </w:pPr>
          </w:p>
        </w:tc>
        <w:tc>
          <w:tcPr>
            <w:tcW w:w="886" w:type="pct"/>
            <w:tcBorders>
              <w:right w:val="single" w:sz="6" w:space="0" w:color="auto"/>
            </w:tcBorders>
            <w:vAlign w:val="center"/>
          </w:tcPr>
          <w:p w:rsidR="00EE306A" w:rsidRPr="009714DF" w:rsidRDefault="00EE306A" w:rsidP="00F648A5">
            <w:pPr>
              <w:jc w:val="center"/>
              <w:rPr>
                <w:sz w:val="18"/>
                <w:szCs w:val="18"/>
                <w:lang w:val="es-CO"/>
              </w:rPr>
            </w:pPr>
          </w:p>
        </w:tc>
        <w:tc>
          <w:tcPr>
            <w:tcW w:w="856" w:type="pct"/>
            <w:tcBorders>
              <w:left w:val="single" w:sz="6" w:space="0" w:color="auto"/>
            </w:tcBorders>
            <w:vAlign w:val="center"/>
          </w:tcPr>
          <w:p w:rsidR="00EE306A" w:rsidRPr="009714DF" w:rsidRDefault="00A21B5E" w:rsidP="00F648A5">
            <w:pPr>
              <w:jc w:val="center"/>
              <w:rPr>
                <w:sz w:val="18"/>
                <w:szCs w:val="18"/>
                <w:lang w:val="es-CO"/>
              </w:rPr>
            </w:pPr>
            <w:r w:rsidRPr="009714DF">
              <w:rPr>
                <w:sz w:val="18"/>
                <w:szCs w:val="18"/>
                <w:lang w:val="es-CO"/>
              </w:rPr>
              <w:t>Equipo Auditor</w:t>
            </w:r>
          </w:p>
        </w:tc>
        <w:tc>
          <w:tcPr>
            <w:tcW w:w="1288" w:type="pct"/>
            <w:vAlign w:val="center"/>
          </w:tcPr>
          <w:p w:rsidR="006A7267" w:rsidRPr="009714DF" w:rsidRDefault="006A7267" w:rsidP="00F648A5">
            <w:pPr>
              <w:jc w:val="both"/>
              <w:rPr>
                <w:bCs/>
                <w:color w:val="000000"/>
                <w:sz w:val="18"/>
                <w:szCs w:val="18"/>
                <w:lang w:val="es-CO"/>
              </w:rPr>
            </w:pPr>
          </w:p>
          <w:p w:rsidR="006A7267" w:rsidRPr="009714DF" w:rsidRDefault="006A7267" w:rsidP="00E4760B">
            <w:pPr>
              <w:jc w:val="both"/>
              <w:rPr>
                <w:sz w:val="18"/>
                <w:szCs w:val="18"/>
                <w:lang w:val="es-CO"/>
              </w:rPr>
            </w:pPr>
          </w:p>
        </w:tc>
      </w:tr>
      <w:tr w:rsidR="00ED7B32" w:rsidRPr="00F053A3" w:rsidTr="00F648A5">
        <w:tc>
          <w:tcPr>
            <w:tcW w:w="5000" w:type="pct"/>
            <w:gridSpan w:val="6"/>
            <w:shd w:val="clear" w:color="auto" w:fill="DBE5F1" w:themeFill="accent1" w:themeFillTint="33"/>
            <w:vAlign w:val="center"/>
          </w:tcPr>
          <w:p w:rsidR="00ED7B32" w:rsidRPr="00F053A3" w:rsidRDefault="00ED7B32" w:rsidP="00F648A5">
            <w:pPr>
              <w:pStyle w:val="Prrafodelista"/>
              <w:numPr>
                <w:ilvl w:val="0"/>
                <w:numId w:val="1"/>
              </w:numPr>
              <w:spacing w:after="0" w:line="240" w:lineRule="auto"/>
              <w:rPr>
                <w:rFonts w:ascii="Arial" w:eastAsia="Times New Roman" w:hAnsi="Arial" w:cs="Arial"/>
                <w:b/>
                <w:lang w:val="es-CO" w:eastAsia="es-CO"/>
              </w:rPr>
            </w:pPr>
            <w:r w:rsidRPr="00F053A3">
              <w:rPr>
                <w:rFonts w:ascii="Arial" w:eastAsia="Times New Roman" w:hAnsi="Arial" w:cs="Arial"/>
                <w:b/>
                <w:lang w:val="es-CO" w:eastAsia="es-CO"/>
              </w:rPr>
              <w:t>DIAGRAMA DE FLUJO DEL PROCEDIMIENTO</w:t>
            </w:r>
          </w:p>
        </w:tc>
      </w:tr>
      <w:tr w:rsidR="00ED7B32" w:rsidRPr="00F053A3" w:rsidTr="00F648A5">
        <w:tblPrEx>
          <w:tblCellMar>
            <w:left w:w="70" w:type="dxa"/>
            <w:right w:w="70" w:type="dxa"/>
          </w:tblCellMar>
        </w:tblPrEx>
        <w:tc>
          <w:tcPr>
            <w:tcW w:w="5000" w:type="pct"/>
            <w:gridSpan w:val="6"/>
            <w:tcBorders>
              <w:bottom w:val="single" w:sz="4" w:space="0" w:color="auto"/>
            </w:tcBorders>
            <w:shd w:val="clear" w:color="auto" w:fill="FFFFFF" w:themeFill="background1"/>
            <w:vAlign w:val="center"/>
          </w:tcPr>
          <w:p w:rsidR="00106416" w:rsidRPr="00F053A3" w:rsidRDefault="00106416" w:rsidP="005A22F2">
            <w:pPr>
              <w:rPr>
                <w:b/>
                <w:lang w:val="es-CO"/>
              </w:rPr>
            </w:pPr>
          </w:p>
          <w:p w:rsidR="00106416" w:rsidRPr="00F053A3" w:rsidRDefault="005A22F2" w:rsidP="00106416">
            <w:pPr>
              <w:jc w:val="center"/>
              <w:rPr>
                <w:b/>
                <w:lang w:val="es-CO"/>
              </w:rPr>
            </w:pPr>
            <w:r w:rsidRPr="00F053A3">
              <w:rPr>
                <w:b/>
                <w:noProof/>
              </w:rPr>
              <w:drawing>
                <wp:inline distT="0" distB="0" distL="0" distR="0">
                  <wp:extent cx="6209665" cy="5275580"/>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09665" cy="5275580"/>
                          </a:xfrm>
                          <a:prstGeom prst="rect">
                            <a:avLst/>
                          </a:prstGeom>
                          <a:noFill/>
                          <a:ln w="9525">
                            <a:noFill/>
                            <a:miter lim="800000"/>
                            <a:headEnd/>
                            <a:tailEnd/>
                          </a:ln>
                        </pic:spPr>
                      </pic:pic>
                    </a:graphicData>
                  </a:graphic>
                </wp:inline>
              </w:drawing>
            </w:r>
          </w:p>
          <w:p w:rsidR="005A22F2" w:rsidRPr="00F053A3" w:rsidRDefault="005A22F2" w:rsidP="00106416">
            <w:pPr>
              <w:jc w:val="center"/>
              <w:rPr>
                <w:b/>
                <w:lang w:val="es-CO"/>
              </w:rPr>
            </w:pPr>
          </w:p>
          <w:p w:rsidR="005A22F2" w:rsidRPr="00F053A3" w:rsidRDefault="005A22F2" w:rsidP="00106416">
            <w:pPr>
              <w:jc w:val="center"/>
              <w:rPr>
                <w:b/>
                <w:lang w:val="es-CO"/>
              </w:rPr>
            </w:pPr>
            <w:r w:rsidRPr="00F053A3">
              <w:rPr>
                <w:b/>
                <w:noProof/>
              </w:rPr>
              <w:drawing>
                <wp:inline distT="0" distB="0" distL="0" distR="0">
                  <wp:extent cx="4250690" cy="525526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250690" cy="5255260"/>
                          </a:xfrm>
                          <a:prstGeom prst="rect">
                            <a:avLst/>
                          </a:prstGeom>
                          <a:noFill/>
                          <a:ln w="9525">
                            <a:noFill/>
                            <a:miter lim="800000"/>
                            <a:headEnd/>
                            <a:tailEnd/>
                          </a:ln>
                        </pic:spPr>
                      </pic:pic>
                    </a:graphicData>
                  </a:graphic>
                </wp:inline>
              </w:drawing>
            </w:r>
          </w:p>
        </w:tc>
      </w:tr>
    </w:tbl>
    <w:p w:rsidR="00106416" w:rsidRPr="00F053A3" w:rsidRDefault="00106416" w:rsidP="00815013">
      <w:pPr>
        <w:rPr>
          <w:rFonts w:asciiTheme="minorHAnsi" w:hAnsiTheme="minorHAnsi"/>
          <w:sz w:val="24"/>
          <w:szCs w:val="24"/>
        </w:rPr>
      </w:pPr>
    </w:p>
    <w:p w:rsidR="00815013" w:rsidRPr="00F053A3" w:rsidRDefault="00815013" w:rsidP="00815013">
      <w:pPr>
        <w:rPr>
          <w:rFonts w:asciiTheme="minorHAnsi" w:hAnsiTheme="minorHAnsi"/>
          <w:sz w:val="24"/>
          <w:szCs w:val="24"/>
        </w:rPr>
      </w:pPr>
    </w:p>
    <w:p w:rsidR="005A22F2" w:rsidRPr="00F053A3" w:rsidRDefault="005A22F2" w:rsidP="00815013">
      <w:pPr>
        <w:rPr>
          <w:rFonts w:asciiTheme="minorHAnsi" w:hAnsiTheme="minorHAnsi"/>
          <w:sz w:val="24"/>
          <w:szCs w:val="24"/>
        </w:rPr>
      </w:pPr>
    </w:p>
    <w:p w:rsidR="005A22F2" w:rsidRPr="00F053A3" w:rsidRDefault="005A22F2" w:rsidP="00815013">
      <w:pPr>
        <w:rPr>
          <w:rFonts w:asciiTheme="minorHAnsi" w:hAnsiTheme="minorHAnsi"/>
          <w:sz w:val="24"/>
          <w:szCs w:val="24"/>
        </w:rPr>
      </w:pPr>
    </w:p>
    <w:p w:rsidR="005A22F2" w:rsidRDefault="005A22F2" w:rsidP="00815013">
      <w:pPr>
        <w:rPr>
          <w:rFonts w:asciiTheme="minorHAnsi" w:hAnsiTheme="minorHAnsi"/>
          <w:sz w:val="24"/>
          <w:szCs w:val="24"/>
        </w:rPr>
      </w:pPr>
    </w:p>
    <w:p w:rsidR="00B91954" w:rsidRDefault="00B91954" w:rsidP="00815013">
      <w:pPr>
        <w:rPr>
          <w:rFonts w:asciiTheme="minorHAnsi" w:hAnsiTheme="minorHAnsi"/>
          <w:sz w:val="24"/>
          <w:szCs w:val="24"/>
        </w:rPr>
      </w:pPr>
    </w:p>
    <w:p w:rsidR="00B91954" w:rsidRDefault="00B91954" w:rsidP="00815013">
      <w:pPr>
        <w:rPr>
          <w:rFonts w:asciiTheme="minorHAnsi" w:hAnsiTheme="minorHAnsi"/>
          <w:sz w:val="24"/>
          <w:szCs w:val="24"/>
        </w:rPr>
      </w:pPr>
    </w:p>
    <w:p w:rsidR="00B91954" w:rsidRDefault="00B91954" w:rsidP="00815013">
      <w:pPr>
        <w:rPr>
          <w:rFonts w:asciiTheme="minorHAnsi" w:hAnsiTheme="minorHAnsi"/>
          <w:sz w:val="24"/>
          <w:szCs w:val="24"/>
        </w:rPr>
      </w:pPr>
    </w:p>
    <w:p w:rsidR="00B91954" w:rsidRDefault="00B91954" w:rsidP="00815013">
      <w:pPr>
        <w:rPr>
          <w:rFonts w:asciiTheme="minorHAnsi" w:hAnsiTheme="minorHAnsi"/>
          <w:sz w:val="24"/>
          <w:szCs w:val="24"/>
        </w:rPr>
      </w:pPr>
    </w:p>
    <w:p w:rsidR="00B91954" w:rsidRDefault="00B91954" w:rsidP="00815013">
      <w:pPr>
        <w:rPr>
          <w:rFonts w:asciiTheme="minorHAnsi" w:hAnsiTheme="minorHAnsi"/>
          <w:sz w:val="24"/>
          <w:szCs w:val="24"/>
        </w:rPr>
      </w:pPr>
    </w:p>
    <w:p w:rsidR="00B91954" w:rsidRDefault="00B91954" w:rsidP="00815013">
      <w:pPr>
        <w:rPr>
          <w:rFonts w:asciiTheme="minorHAnsi" w:hAnsiTheme="minorHAnsi"/>
          <w:sz w:val="24"/>
          <w:szCs w:val="24"/>
        </w:rPr>
      </w:pPr>
    </w:p>
    <w:p w:rsidR="00B91954" w:rsidRDefault="00B91954" w:rsidP="00815013">
      <w:pPr>
        <w:rPr>
          <w:rFonts w:asciiTheme="minorHAnsi" w:hAnsiTheme="minorHAnsi"/>
          <w:sz w:val="24"/>
          <w:szCs w:val="24"/>
        </w:rPr>
      </w:pPr>
    </w:p>
    <w:p w:rsidR="00B91954" w:rsidRPr="00F053A3" w:rsidRDefault="00B91954" w:rsidP="00815013">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358"/>
      </w:tblGrid>
      <w:tr w:rsidR="00B91954" w:rsidRPr="00F37FFB" w:rsidTr="00040478">
        <w:tc>
          <w:tcPr>
            <w:tcW w:w="9054" w:type="dxa"/>
            <w:gridSpan w:val="2"/>
          </w:tcPr>
          <w:p w:rsidR="00B91954" w:rsidRPr="00F37FFB" w:rsidRDefault="00B91954" w:rsidP="00040478">
            <w:pPr>
              <w:rPr>
                <w:rFonts w:ascii="Tahoma" w:hAnsi="Tahoma" w:cs="Tahoma"/>
              </w:rPr>
            </w:pPr>
          </w:p>
          <w:p w:rsidR="00B91954" w:rsidRPr="00F37FFB" w:rsidRDefault="00B91954" w:rsidP="00040478">
            <w:pPr>
              <w:jc w:val="center"/>
              <w:rPr>
                <w:rFonts w:ascii="Tahoma" w:hAnsi="Tahoma" w:cs="Tahoma"/>
                <w:b/>
              </w:rPr>
            </w:pPr>
            <w:r w:rsidRPr="00F37FFB">
              <w:rPr>
                <w:rFonts w:ascii="Tahoma" w:hAnsi="Tahoma" w:cs="Tahoma"/>
                <w:b/>
              </w:rPr>
              <w:t>ANEXO 1. PERFIL AUDITOR INTERNO EN SISTEMAS DE GESTIÓN</w:t>
            </w:r>
          </w:p>
          <w:p w:rsidR="00B91954" w:rsidRPr="007127EB" w:rsidRDefault="00B91954" w:rsidP="00040478">
            <w:pPr>
              <w:rPr>
                <w:rFonts w:ascii="Tahoma" w:hAnsi="Tahoma" w:cs="Tahoma"/>
              </w:rPr>
            </w:pPr>
          </w:p>
        </w:tc>
      </w:tr>
      <w:tr w:rsidR="00B91954" w:rsidRPr="00F37FFB" w:rsidTr="00B91954">
        <w:tc>
          <w:tcPr>
            <w:tcW w:w="1696" w:type="dxa"/>
          </w:tcPr>
          <w:p w:rsidR="00B91954" w:rsidRPr="00F37FFB" w:rsidRDefault="00B91954" w:rsidP="00040478">
            <w:pPr>
              <w:rPr>
                <w:rFonts w:ascii="Tahoma" w:hAnsi="Tahoma" w:cs="Tahoma"/>
              </w:rPr>
            </w:pPr>
          </w:p>
          <w:p w:rsidR="00B91954" w:rsidRPr="00F37FFB" w:rsidRDefault="00B91954" w:rsidP="00040478">
            <w:pPr>
              <w:rPr>
                <w:rFonts w:ascii="Tahoma" w:hAnsi="Tahoma" w:cs="Tahoma"/>
              </w:rPr>
            </w:pPr>
            <w:r w:rsidRPr="00F37FFB">
              <w:rPr>
                <w:rFonts w:ascii="Tahoma" w:hAnsi="Tahoma" w:cs="Tahoma"/>
              </w:rPr>
              <w:t>Educación</w:t>
            </w:r>
          </w:p>
          <w:p w:rsidR="00B91954" w:rsidRPr="00F37FFB" w:rsidRDefault="00B91954" w:rsidP="00040478">
            <w:pPr>
              <w:rPr>
                <w:rFonts w:ascii="Tahoma" w:hAnsi="Tahoma" w:cs="Tahoma"/>
              </w:rPr>
            </w:pPr>
          </w:p>
        </w:tc>
        <w:tc>
          <w:tcPr>
            <w:tcW w:w="7358" w:type="dxa"/>
          </w:tcPr>
          <w:p w:rsidR="00B91954" w:rsidRPr="00F37FFB" w:rsidRDefault="00B91954" w:rsidP="00040478">
            <w:pPr>
              <w:rPr>
                <w:rFonts w:ascii="Tahoma" w:hAnsi="Tahoma" w:cs="Tahoma"/>
              </w:rPr>
            </w:pPr>
            <w:r>
              <w:rPr>
                <w:rFonts w:ascii="Tahoma" w:hAnsi="Tahoma" w:cs="Tahoma"/>
              </w:rPr>
              <w:t>Profesional- Tecnólogo</w:t>
            </w:r>
          </w:p>
        </w:tc>
      </w:tr>
      <w:tr w:rsidR="00B91954" w:rsidRPr="00F37FFB" w:rsidTr="00B91954">
        <w:tc>
          <w:tcPr>
            <w:tcW w:w="1696" w:type="dxa"/>
          </w:tcPr>
          <w:p w:rsidR="00B91954" w:rsidRPr="00F37FFB" w:rsidRDefault="00B91954" w:rsidP="00040478">
            <w:pPr>
              <w:rPr>
                <w:rFonts w:ascii="Tahoma" w:hAnsi="Tahoma" w:cs="Tahoma"/>
              </w:rPr>
            </w:pPr>
          </w:p>
          <w:p w:rsidR="00B91954" w:rsidRPr="00F37FFB" w:rsidRDefault="00B91954" w:rsidP="00040478">
            <w:pPr>
              <w:rPr>
                <w:rFonts w:ascii="Tahoma" w:hAnsi="Tahoma" w:cs="Tahoma"/>
              </w:rPr>
            </w:pPr>
            <w:r w:rsidRPr="00F37FFB">
              <w:rPr>
                <w:rFonts w:ascii="Tahoma" w:hAnsi="Tahoma" w:cs="Tahoma"/>
              </w:rPr>
              <w:t>Experiencia</w:t>
            </w:r>
          </w:p>
          <w:p w:rsidR="00B91954" w:rsidRPr="00F37FFB" w:rsidRDefault="00B91954" w:rsidP="00040478">
            <w:pPr>
              <w:rPr>
                <w:rFonts w:ascii="Tahoma" w:hAnsi="Tahoma" w:cs="Tahoma"/>
              </w:rPr>
            </w:pPr>
          </w:p>
        </w:tc>
        <w:tc>
          <w:tcPr>
            <w:tcW w:w="7358" w:type="dxa"/>
          </w:tcPr>
          <w:p w:rsidR="00B91954" w:rsidRPr="00F37FFB" w:rsidRDefault="00B91954" w:rsidP="00040478">
            <w:pPr>
              <w:rPr>
                <w:rFonts w:ascii="Tahoma" w:hAnsi="Tahoma" w:cs="Tahoma"/>
              </w:rPr>
            </w:pPr>
            <w:r>
              <w:rPr>
                <w:rFonts w:ascii="Tahoma" w:hAnsi="Tahoma" w:cs="Tahoma"/>
              </w:rPr>
              <w:t xml:space="preserve">Experiencia en documentación del Sistema Integrado de calidad y/o Mínimo 2 Años de Antigüedad. </w:t>
            </w:r>
          </w:p>
        </w:tc>
      </w:tr>
      <w:tr w:rsidR="00B91954" w:rsidRPr="00F37FFB" w:rsidTr="00B91954">
        <w:tc>
          <w:tcPr>
            <w:tcW w:w="1696" w:type="dxa"/>
          </w:tcPr>
          <w:p w:rsidR="00B91954" w:rsidRPr="00F37FFB" w:rsidRDefault="00B91954" w:rsidP="00040478">
            <w:pPr>
              <w:rPr>
                <w:rFonts w:ascii="Tahoma" w:hAnsi="Tahoma" w:cs="Tahoma"/>
              </w:rPr>
            </w:pPr>
          </w:p>
          <w:p w:rsidR="00B91954" w:rsidRPr="00F37FFB" w:rsidRDefault="00B91954" w:rsidP="00040478">
            <w:pPr>
              <w:rPr>
                <w:rFonts w:ascii="Tahoma" w:hAnsi="Tahoma" w:cs="Tahoma"/>
              </w:rPr>
            </w:pPr>
            <w:r w:rsidRPr="00F37FFB">
              <w:rPr>
                <w:rFonts w:ascii="Tahoma" w:hAnsi="Tahoma" w:cs="Tahoma"/>
              </w:rPr>
              <w:t>Habilidades</w:t>
            </w:r>
          </w:p>
        </w:tc>
        <w:tc>
          <w:tcPr>
            <w:tcW w:w="7358" w:type="dxa"/>
          </w:tcPr>
          <w:p w:rsidR="00B91954" w:rsidRPr="0048434E" w:rsidRDefault="00B91954" w:rsidP="00B91954">
            <w:pPr>
              <w:pStyle w:val="Prrafodelista"/>
              <w:numPr>
                <w:ilvl w:val="0"/>
                <w:numId w:val="4"/>
              </w:numPr>
              <w:spacing w:after="0" w:line="240" w:lineRule="auto"/>
              <w:rPr>
                <w:rFonts w:ascii="Tahoma" w:hAnsi="Tahoma" w:cs="Tahoma"/>
              </w:rPr>
            </w:pPr>
            <w:r w:rsidRPr="0048434E">
              <w:rPr>
                <w:rFonts w:ascii="Tahoma" w:hAnsi="Tahoma" w:cs="Tahoma"/>
              </w:rPr>
              <w:t>Cumplimiento del horario de las reuniones de auditoría.</w:t>
            </w:r>
          </w:p>
          <w:p w:rsidR="00B91954" w:rsidRPr="0048434E" w:rsidRDefault="00B91954" w:rsidP="00B91954">
            <w:pPr>
              <w:pStyle w:val="Prrafodelista"/>
              <w:numPr>
                <w:ilvl w:val="0"/>
                <w:numId w:val="4"/>
              </w:numPr>
              <w:spacing w:after="0" w:line="240" w:lineRule="auto"/>
              <w:rPr>
                <w:rFonts w:ascii="Tahoma" w:hAnsi="Tahoma" w:cs="Tahoma"/>
              </w:rPr>
            </w:pPr>
            <w:r w:rsidRPr="0048434E">
              <w:rPr>
                <w:rFonts w:ascii="Tahoma" w:hAnsi="Tahoma" w:cs="Tahoma"/>
              </w:rPr>
              <w:t>Claridad de las preguntas realizadas durante la entrevista.                 Orden y coherencia de las preguntas de la auditoria.</w:t>
            </w:r>
          </w:p>
          <w:p w:rsidR="00B91954" w:rsidRPr="0048434E" w:rsidRDefault="00B91954" w:rsidP="00B91954">
            <w:pPr>
              <w:pStyle w:val="Prrafodelista"/>
              <w:numPr>
                <w:ilvl w:val="0"/>
                <w:numId w:val="4"/>
              </w:numPr>
              <w:spacing w:after="0" w:line="240" w:lineRule="auto"/>
              <w:rPr>
                <w:rFonts w:ascii="Tahoma" w:hAnsi="Tahoma" w:cs="Tahoma"/>
              </w:rPr>
            </w:pPr>
            <w:r w:rsidRPr="0048434E">
              <w:rPr>
                <w:rFonts w:ascii="Tahoma" w:hAnsi="Tahoma" w:cs="Tahoma"/>
              </w:rPr>
              <w:t>Conocimiento sobre las actividades, documentación y funcionamiento del proceso.</w:t>
            </w:r>
          </w:p>
          <w:p w:rsidR="00B91954" w:rsidRPr="0048434E" w:rsidRDefault="00B91954" w:rsidP="00B91954">
            <w:pPr>
              <w:pStyle w:val="Prrafodelista"/>
              <w:numPr>
                <w:ilvl w:val="0"/>
                <w:numId w:val="4"/>
              </w:numPr>
              <w:spacing w:after="0" w:line="240" w:lineRule="auto"/>
              <w:rPr>
                <w:rFonts w:ascii="Tahoma" w:hAnsi="Tahoma" w:cs="Tahoma"/>
              </w:rPr>
            </w:pPr>
            <w:r w:rsidRPr="0048434E">
              <w:rPr>
                <w:rFonts w:ascii="Tahoma" w:hAnsi="Tahoma" w:cs="Tahoma"/>
              </w:rPr>
              <w:t>Capacidad de análisis y observación de los procesos auditados.</w:t>
            </w:r>
          </w:p>
          <w:p w:rsidR="00B91954" w:rsidRPr="0048434E" w:rsidRDefault="00B91954" w:rsidP="00B91954">
            <w:pPr>
              <w:pStyle w:val="Prrafodelista"/>
              <w:numPr>
                <w:ilvl w:val="0"/>
                <w:numId w:val="4"/>
              </w:numPr>
              <w:spacing w:after="0" w:line="240" w:lineRule="auto"/>
              <w:rPr>
                <w:rFonts w:ascii="Tahoma" w:hAnsi="Tahoma" w:cs="Tahoma"/>
              </w:rPr>
            </w:pPr>
            <w:r w:rsidRPr="0048434E">
              <w:rPr>
                <w:rFonts w:ascii="Tahoma" w:hAnsi="Tahoma" w:cs="Tahoma"/>
              </w:rPr>
              <w:t>Eficiencia en el uso del tiempo de auditoría.</w:t>
            </w:r>
          </w:p>
          <w:p w:rsidR="00B91954" w:rsidRDefault="00B91954" w:rsidP="00B91954">
            <w:pPr>
              <w:pStyle w:val="Prrafodelista"/>
              <w:numPr>
                <w:ilvl w:val="0"/>
                <w:numId w:val="4"/>
              </w:numPr>
              <w:spacing w:after="0" w:line="240" w:lineRule="auto"/>
              <w:rPr>
                <w:rFonts w:ascii="Tahoma" w:hAnsi="Tahoma" w:cs="Tahoma"/>
              </w:rPr>
            </w:pPr>
            <w:r w:rsidRPr="0048434E">
              <w:rPr>
                <w:rFonts w:ascii="Tahoma" w:hAnsi="Tahoma" w:cs="Tahoma"/>
              </w:rPr>
              <w:t xml:space="preserve">Claridad en la explicación de los hallazgos y conclusiones de la auditoria.        </w:t>
            </w:r>
          </w:p>
          <w:p w:rsidR="00B91954" w:rsidRPr="00437E6E" w:rsidRDefault="00B91954" w:rsidP="00B91954">
            <w:pPr>
              <w:pStyle w:val="Prrafodelista"/>
              <w:numPr>
                <w:ilvl w:val="0"/>
                <w:numId w:val="4"/>
              </w:numPr>
              <w:spacing w:after="0" w:line="240" w:lineRule="auto"/>
              <w:rPr>
                <w:rFonts w:ascii="Tahoma" w:hAnsi="Tahoma" w:cs="Tahoma"/>
              </w:rPr>
            </w:pPr>
            <w:r w:rsidRPr="00437E6E">
              <w:rPr>
                <w:rFonts w:ascii="Tahoma" w:hAnsi="Tahoma" w:cs="Tahoma"/>
              </w:rPr>
              <w:t>Ecuanimidad y respeto en el trato con los entrevistados.</w:t>
            </w:r>
          </w:p>
        </w:tc>
      </w:tr>
      <w:tr w:rsidR="00B91954" w:rsidRPr="00F37FFB" w:rsidTr="00B91954">
        <w:tc>
          <w:tcPr>
            <w:tcW w:w="1696" w:type="dxa"/>
          </w:tcPr>
          <w:p w:rsidR="00B91954" w:rsidRPr="00F37FFB" w:rsidRDefault="00B91954" w:rsidP="00040478">
            <w:pPr>
              <w:rPr>
                <w:rFonts w:ascii="Tahoma" w:hAnsi="Tahoma" w:cs="Tahoma"/>
              </w:rPr>
            </w:pPr>
          </w:p>
          <w:p w:rsidR="00B91954" w:rsidRPr="00F37FFB" w:rsidRDefault="00B91954" w:rsidP="00040478">
            <w:pPr>
              <w:rPr>
                <w:rFonts w:ascii="Tahoma" w:hAnsi="Tahoma" w:cs="Tahoma"/>
              </w:rPr>
            </w:pPr>
            <w:r w:rsidRPr="00F37FFB">
              <w:rPr>
                <w:rFonts w:ascii="Tahoma" w:hAnsi="Tahoma" w:cs="Tahoma"/>
              </w:rPr>
              <w:t>Formación</w:t>
            </w:r>
          </w:p>
        </w:tc>
        <w:tc>
          <w:tcPr>
            <w:tcW w:w="7358" w:type="dxa"/>
          </w:tcPr>
          <w:p w:rsidR="00B91954" w:rsidRPr="00F37FFB" w:rsidRDefault="00B91954" w:rsidP="00040478">
            <w:pPr>
              <w:rPr>
                <w:rFonts w:ascii="Tahoma" w:hAnsi="Tahoma" w:cs="Tahoma"/>
              </w:rPr>
            </w:pPr>
          </w:p>
          <w:p w:rsidR="00B91954" w:rsidRDefault="00B91954" w:rsidP="00040478">
            <w:pPr>
              <w:rPr>
                <w:rFonts w:ascii="Tahoma" w:hAnsi="Tahoma" w:cs="Tahoma"/>
              </w:rPr>
            </w:pPr>
            <w:r>
              <w:rPr>
                <w:rFonts w:ascii="Tahoma" w:hAnsi="Tahoma" w:cs="Tahoma"/>
              </w:rPr>
              <w:t>C</w:t>
            </w:r>
            <w:r w:rsidRPr="00F37FFB">
              <w:rPr>
                <w:rFonts w:ascii="Tahoma" w:hAnsi="Tahoma" w:cs="Tahoma"/>
              </w:rPr>
              <w:t>urso Formación de Auditor Interno.</w:t>
            </w:r>
          </w:p>
          <w:p w:rsidR="00B91954" w:rsidRPr="00F37FFB" w:rsidRDefault="00B91954" w:rsidP="00040478">
            <w:pPr>
              <w:rPr>
                <w:rFonts w:ascii="Tahoma" w:hAnsi="Tahoma" w:cs="Tahoma"/>
              </w:rPr>
            </w:pPr>
            <w:r>
              <w:rPr>
                <w:rFonts w:ascii="Tahoma" w:hAnsi="Tahoma" w:cs="Tahoma"/>
              </w:rPr>
              <w:t xml:space="preserve">Practica en Auditoria.  </w:t>
            </w:r>
          </w:p>
          <w:p w:rsidR="00B91954" w:rsidRPr="00F37FFB" w:rsidRDefault="00B91954" w:rsidP="00040478">
            <w:pPr>
              <w:rPr>
                <w:rFonts w:ascii="Tahoma" w:hAnsi="Tahoma" w:cs="Tahoma"/>
              </w:rPr>
            </w:pPr>
          </w:p>
        </w:tc>
      </w:tr>
      <w:tr w:rsidR="00B91954" w:rsidRPr="00F37FFB" w:rsidTr="00040478">
        <w:tc>
          <w:tcPr>
            <w:tcW w:w="9054" w:type="dxa"/>
            <w:gridSpan w:val="2"/>
          </w:tcPr>
          <w:p w:rsidR="00B91954" w:rsidRPr="00F37FFB" w:rsidRDefault="00B91954" w:rsidP="00040478">
            <w:pPr>
              <w:rPr>
                <w:rFonts w:ascii="Tahoma" w:hAnsi="Tahoma" w:cs="Tahoma"/>
              </w:rPr>
            </w:pPr>
          </w:p>
          <w:p w:rsidR="00B91954" w:rsidRPr="00F37FFB" w:rsidRDefault="00B91954" w:rsidP="00040478">
            <w:pPr>
              <w:jc w:val="center"/>
              <w:rPr>
                <w:rFonts w:ascii="Tahoma" w:hAnsi="Tahoma" w:cs="Tahoma"/>
                <w:b/>
              </w:rPr>
            </w:pPr>
            <w:r w:rsidRPr="00F37FFB">
              <w:rPr>
                <w:rFonts w:ascii="Tahoma" w:hAnsi="Tahoma" w:cs="Tahoma"/>
                <w:b/>
              </w:rPr>
              <w:t xml:space="preserve">ANEXO 1. PERFIL AUDITOR INTERNO EN SISTEMAS </w:t>
            </w:r>
            <w:r>
              <w:rPr>
                <w:rFonts w:ascii="Tahoma" w:hAnsi="Tahoma" w:cs="Tahoma"/>
                <w:b/>
              </w:rPr>
              <w:t>D</w:t>
            </w:r>
            <w:r w:rsidRPr="00F37FFB">
              <w:rPr>
                <w:rFonts w:ascii="Tahoma" w:hAnsi="Tahoma" w:cs="Tahoma"/>
                <w:b/>
              </w:rPr>
              <w:t>E GESTIÓN CONTRATADO</w:t>
            </w:r>
            <w:r>
              <w:rPr>
                <w:rFonts w:ascii="Tahoma" w:hAnsi="Tahoma" w:cs="Tahoma"/>
                <w:b/>
              </w:rPr>
              <w:t xml:space="preserve"> O PRESTADO </w:t>
            </w:r>
            <w:r w:rsidRPr="00F37FFB">
              <w:rPr>
                <w:rFonts w:ascii="Tahoma" w:hAnsi="Tahoma" w:cs="Tahoma"/>
                <w:b/>
              </w:rPr>
              <w:t>EXTERNAMENTE</w:t>
            </w:r>
          </w:p>
          <w:p w:rsidR="00B91954" w:rsidRPr="007127EB" w:rsidRDefault="00B91954" w:rsidP="00040478">
            <w:pPr>
              <w:rPr>
                <w:rFonts w:ascii="Tahoma" w:hAnsi="Tahoma" w:cs="Tahoma"/>
              </w:rPr>
            </w:pPr>
          </w:p>
        </w:tc>
      </w:tr>
      <w:tr w:rsidR="00B91954" w:rsidRPr="00F37FFB" w:rsidTr="00B91954">
        <w:tc>
          <w:tcPr>
            <w:tcW w:w="1696" w:type="dxa"/>
          </w:tcPr>
          <w:p w:rsidR="00B91954" w:rsidRPr="00F37FFB" w:rsidRDefault="00B91954" w:rsidP="00040478">
            <w:pPr>
              <w:rPr>
                <w:rFonts w:ascii="Tahoma" w:hAnsi="Tahoma" w:cs="Tahoma"/>
              </w:rPr>
            </w:pPr>
          </w:p>
          <w:p w:rsidR="00B91954" w:rsidRPr="00F37FFB" w:rsidRDefault="00B91954" w:rsidP="00040478">
            <w:pPr>
              <w:rPr>
                <w:rFonts w:ascii="Tahoma" w:hAnsi="Tahoma" w:cs="Tahoma"/>
              </w:rPr>
            </w:pPr>
            <w:r w:rsidRPr="00F37FFB">
              <w:rPr>
                <w:rFonts w:ascii="Tahoma" w:hAnsi="Tahoma" w:cs="Tahoma"/>
              </w:rPr>
              <w:t>Educación</w:t>
            </w:r>
          </w:p>
          <w:p w:rsidR="00B91954" w:rsidRPr="00F37FFB" w:rsidRDefault="00B91954" w:rsidP="00040478">
            <w:pPr>
              <w:rPr>
                <w:rFonts w:ascii="Tahoma" w:hAnsi="Tahoma" w:cs="Tahoma"/>
              </w:rPr>
            </w:pPr>
          </w:p>
        </w:tc>
        <w:tc>
          <w:tcPr>
            <w:tcW w:w="7358" w:type="dxa"/>
          </w:tcPr>
          <w:p w:rsidR="00B91954" w:rsidRPr="00F37FFB" w:rsidRDefault="00B91954" w:rsidP="00040478">
            <w:pPr>
              <w:rPr>
                <w:rFonts w:ascii="Tahoma" w:hAnsi="Tahoma" w:cs="Tahoma"/>
              </w:rPr>
            </w:pPr>
          </w:p>
          <w:p w:rsidR="00B91954" w:rsidRPr="00F37FFB" w:rsidRDefault="00B91954" w:rsidP="00040478">
            <w:pPr>
              <w:rPr>
                <w:rFonts w:ascii="Tahoma" w:hAnsi="Tahoma" w:cs="Tahoma"/>
              </w:rPr>
            </w:pPr>
            <w:r w:rsidRPr="00F37FFB">
              <w:rPr>
                <w:rFonts w:ascii="Tahoma" w:hAnsi="Tahoma" w:cs="Tahoma"/>
              </w:rPr>
              <w:t>Título Profesional</w:t>
            </w:r>
          </w:p>
        </w:tc>
      </w:tr>
      <w:tr w:rsidR="00B91954" w:rsidRPr="00F37FFB" w:rsidTr="00B91954">
        <w:tc>
          <w:tcPr>
            <w:tcW w:w="1696" w:type="dxa"/>
          </w:tcPr>
          <w:p w:rsidR="00B91954" w:rsidRPr="00F37FFB" w:rsidRDefault="00B91954" w:rsidP="00040478">
            <w:pPr>
              <w:rPr>
                <w:rFonts w:ascii="Tahoma" w:hAnsi="Tahoma" w:cs="Tahoma"/>
              </w:rPr>
            </w:pPr>
          </w:p>
          <w:p w:rsidR="00B91954" w:rsidRPr="00F37FFB" w:rsidRDefault="00B91954" w:rsidP="00040478">
            <w:pPr>
              <w:rPr>
                <w:rFonts w:ascii="Tahoma" w:hAnsi="Tahoma" w:cs="Tahoma"/>
              </w:rPr>
            </w:pPr>
            <w:r w:rsidRPr="00F37FFB">
              <w:rPr>
                <w:rFonts w:ascii="Tahoma" w:hAnsi="Tahoma" w:cs="Tahoma"/>
              </w:rPr>
              <w:t>Experiencia</w:t>
            </w:r>
          </w:p>
          <w:p w:rsidR="00B91954" w:rsidRPr="00F37FFB" w:rsidRDefault="00B91954" w:rsidP="00040478">
            <w:pPr>
              <w:rPr>
                <w:rFonts w:ascii="Tahoma" w:hAnsi="Tahoma" w:cs="Tahoma"/>
              </w:rPr>
            </w:pPr>
          </w:p>
        </w:tc>
        <w:tc>
          <w:tcPr>
            <w:tcW w:w="7358" w:type="dxa"/>
          </w:tcPr>
          <w:p w:rsidR="00B91954" w:rsidRPr="00F37FFB" w:rsidRDefault="00B91954" w:rsidP="00040478">
            <w:pPr>
              <w:rPr>
                <w:rFonts w:ascii="Tahoma" w:hAnsi="Tahoma" w:cs="Tahoma"/>
              </w:rPr>
            </w:pPr>
            <w:r w:rsidRPr="00F37FFB">
              <w:rPr>
                <w:rFonts w:ascii="Tahoma" w:hAnsi="Tahoma" w:cs="Tahoma"/>
              </w:rPr>
              <w:t xml:space="preserve"> </w:t>
            </w:r>
          </w:p>
          <w:p w:rsidR="00B91954" w:rsidRPr="00F37FFB" w:rsidRDefault="00B91954" w:rsidP="00040478">
            <w:pPr>
              <w:rPr>
                <w:rFonts w:ascii="Tahoma" w:hAnsi="Tahoma" w:cs="Tahoma"/>
              </w:rPr>
            </w:pPr>
            <w:r w:rsidRPr="00F37FFB">
              <w:rPr>
                <w:rFonts w:ascii="Tahoma" w:hAnsi="Tahoma" w:cs="Tahoma"/>
              </w:rPr>
              <w:t>Experiencia en empresas certificadas o elaboración auditorías internas en al menos 1 empresa</w:t>
            </w:r>
          </w:p>
        </w:tc>
      </w:tr>
      <w:tr w:rsidR="00B91954" w:rsidRPr="00F37FFB" w:rsidTr="00B91954">
        <w:tc>
          <w:tcPr>
            <w:tcW w:w="1696" w:type="dxa"/>
          </w:tcPr>
          <w:p w:rsidR="00B91954" w:rsidRPr="00F37FFB" w:rsidRDefault="00B91954" w:rsidP="00040478">
            <w:pPr>
              <w:rPr>
                <w:rFonts w:ascii="Tahoma" w:hAnsi="Tahoma" w:cs="Tahoma"/>
              </w:rPr>
            </w:pPr>
          </w:p>
          <w:p w:rsidR="00B91954" w:rsidRPr="00F37FFB" w:rsidRDefault="00B91954" w:rsidP="00040478">
            <w:pPr>
              <w:rPr>
                <w:rFonts w:ascii="Tahoma" w:hAnsi="Tahoma" w:cs="Tahoma"/>
              </w:rPr>
            </w:pPr>
            <w:r w:rsidRPr="00F37FFB">
              <w:rPr>
                <w:rFonts w:ascii="Tahoma" w:hAnsi="Tahoma" w:cs="Tahoma"/>
              </w:rPr>
              <w:t>Habilidades</w:t>
            </w:r>
          </w:p>
        </w:tc>
        <w:tc>
          <w:tcPr>
            <w:tcW w:w="7358" w:type="dxa"/>
          </w:tcPr>
          <w:p w:rsidR="00B91954" w:rsidRPr="0048434E" w:rsidRDefault="00B91954" w:rsidP="00B91954">
            <w:pPr>
              <w:pStyle w:val="Prrafodelista"/>
              <w:numPr>
                <w:ilvl w:val="0"/>
                <w:numId w:val="4"/>
              </w:numPr>
              <w:spacing w:after="0" w:line="240" w:lineRule="auto"/>
              <w:rPr>
                <w:rFonts w:ascii="Tahoma" w:hAnsi="Tahoma" w:cs="Tahoma"/>
              </w:rPr>
            </w:pPr>
            <w:r w:rsidRPr="0048434E">
              <w:rPr>
                <w:rFonts w:ascii="Tahoma" w:hAnsi="Tahoma" w:cs="Tahoma"/>
              </w:rPr>
              <w:t>Cumplimiento del horario de las reuniones de auditoría.</w:t>
            </w:r>
          </w:p>
          <w:p w:rsidR="00B91954" w:rsidRPr="0048434E" w:rsidRDefault="00B91954" w:rsidP="00B91954">
            <w:pPr>
              <w:pStyle w:val="Prrafodelista"/>
              <w:numPr>
                <w:ilvl w:val="0"/>
                <w:numId w:val="4"/>
              </w:numPr>
              <w:spacing w:after="0" w:line="240" w:lineRule="auto"/>
              <w:rPr>
                <w:rFonts w:ascii="Tahoma" w:hAnsi="Tahoma" w:cs="Tahoma"/>
              </w:rPr>
            </w:pPr>
            <w:r w:rsidRPr="0048434E">
              <w:rPr>
                <w:rFonts w:ascii="Tahoma" w:hAnsi="Tahoma" w:cs="Tahoma"/>
              </w:rPr>
              <w:t>Claridad de las preguntas realizadas durante la entrevista.                 Orden y coherencia de las preguntas de la auditoria.</w:t>
            </w:r>
          </w:p>
          <w:p w:rsidR="00B91954" w:rsidRPr="0048434E" w:rsidRDefault="00B91954" w:rsidP="00B91954">
            <w:pPr>
              <w:pStyle w:val="Prrafodelista"/>
              <w:numPr>
                <w:ilvl w:val="0"/>
                <w:numId w:val="4"/>
              </w:numPr>
              <w:spacing w:after="0" w:line="240" w:lineRule="auto"/>
              <w:rPr>
                <w:rFonts w:ascii="Tahoma" w:hAnsi="Tahoma" w:cs="Tahoma"/>
              </w:rPr>
            </w:pPr>
            <w:r w:rsidRPr="0048434E">
              <w:rPr>
                <w:rFonts w:ascii="Tahoma" w:hAnsi="Tahoma" w:cs="Tahoma"/>
              </w:rPr>
              <w:t>Conocimiento sobre las actividades, documentación y funcionamiento del proceso.</w:t>
            </w:r>
          </w:p>
          <w:p w:rsidR="00B91954" w:rsidRPr="0048434E" w:rsidRDefault="00B91954" w:rsidP="00B91954">
            <w:pPr>
              <w:pStyle w:val="Prrafodelista"/>
              <w:numPr>
                <w:ilvl w:val="0"/>
                <w:numId w:val="4"/>
              </w:numPr>
              <w:spacing w:after="0" w:line="240" w:lineRule="auto"/>
              <w:rPr>
                <w:rFonts w:ascii="Tahoma" w:hAnsi="Tahoma" w:cs="Tahoma"/>
              </w:rPr>
            </w:pPr>
            <w:r w:rsidRPr="0048434E">
              <w:rPr>
                <w:rFonts w:ascii="Tahoma" w:hAnsi="Tahoma" w:cs="Tahoma"/>
              </w:rPr>
              <w:t>Capacidad de análisis y observación de los procesos auditados.</w:t>
            </w:r>
          </w:p>
          <w:p w:rsidR="00B91954" w:rsidRPr="0048434E" w:rsidRDefault="00B91954" w:rsidP="00B91954">
            <w:pPr>
              <w:pStyle w:val="Prrafodelista"/>
              <w:numPr>
                <w:ilvl w:val="0"/>
                <w:numId w:val="4"/>
              </w:numPr>
              <w:spacing w:after="0" w:line="240" w:lineRule="auto"/>
              <w:rPr>
                <w:rFonts w:ascii="Tahoma" w:hAnsi="Tahoma" w:cs="Tahoma"/>
              </w:rPr>
            </w:pPr>
            <w:r w:rsidRPr="0048434E">
              <w:rPr>
                <w:rFonts w:ascii="Tahoma" w:hAnsi="Tahoma" w:cs="Tahoma"/>
              </w:rPr>
              <w:t>Eficiencia en el uso del tiempo de auditoría.</w:t>
            </w:r>
          </w:p>
          <w:p w:rsidR="00B91954" w:rsidRDefault="00B91954" w:rsidP="00B91954">
            <w:pPr>
              <w:pStyle w:val="Prrafodelista"/>
              <w:numPr>
                <w:ilvl w:val="0"/>
                <w:numId w:val="4"/>
              </w:numPr>
              <w:spacing w:after="0" w:line="240" w:lineRule="auto"/>
              <w:rPr>
                <w:rFonts w:ascii="Tahoma" w:hAnsi="Tahoma" w:cs="Tahoma"/>
              </w:rPr>
            </w:pPr>
            <w:r w:rsidRPr="0048434E">
              <w:rPr>
                <w:rFonts w:ascii="Tahoma" w:hAnsi="Tahoma" w:cs="Tahoma"/>
              </w:rPr>
              <w:t xml:space="preserve">Claridad en la explicación de los hallazgos y conclusiones de la auditoria.        </w:t>
            </w:r>
          </w:p>
          <w:p w:rsidR="00B91954" w:rsidRPr="00437E6E" w:rsidRDefault="00B91954" w:rsidP="00B91954">
            <w:pPr>
              <w:pStyle w:val="Prrafodelista"/>
              <w:numPr>
                <w:ilvl w:val="0"/>
                <w:numId w:val="4"/>
              </w:numPr>
              <w:spacing w:after="0" w:line="240" w:lineRule="auto"/>
              <w:rPr>
                <w:rFonts w:ascii="Tahoma" w:hAnsi="Tahoma" w:cs="Tahoma"/>
              </w:rPr>
            </w:pPr>
            <w:r w:rsidRPr="00437E6E">
              <w:rPr>
                <w:rFonts w:ascii="Tahoma" w:hAnsi="Tahoma" w:cs="Tahoma"/>
              </w:rPr>
              <w:t xml:space="preserve"> Ecuanimidad y respeto en el trato con los entrevistados.</w:t>
            </w:r>
          </w:p>
        </w:tc>
      </w:tr>
      <w:tr w:rsidR="00B91954" w:rsidRPr="00F37FFB" w:rsidTr="00B91954">
        <w:tc>
          <w:tcPr>
            <w:tcW w:w="1696" w:type="dxa"/>
          </w:tcPr>
          <w:p w:rsidR="00B91954" w:rsidRPr="00F37FFB" w:rsidRDefault="00B91954" w:rsidP="00040478">
            <w:pPr>
              <w:rPr>
                <w:rFonts w:ascii="Tahoma" w:hAnsi="Tahoma" w:cs="Tahoma"/>
              </w:rPr>
            </w:pPr>
          </w:p>
          <w:p w:rsidR="00B91954" w:rsidRPr="00F37FFB" w:rsidRDefault="00B91954" w:rsidP="00040478">
            <w:pPr>
              <w:rPr>
                <w:rFonts w:ascii="Tahoma" w:hAnsi="Tahoma" w:cs="Tahoma"/>
              </w:rPr>
            </w:pPr>
            <w:r w:rsidRPr="00F37FFB">
              <w:rPr>
                <w:rFonts w:ascii="Tahoma" w:hAnsi="Tahoma" w:cs="Tahoma"/>
              </w:rPr>
              <w:t>Formación</w:t>
            </w:r>
          </w:p>
        </w:tc>
        <w:tc>
          <w:tcPr>
            <w:tcW w:w="7358" w:type="dxa"/>
          </w:tcPr>
          <w:p w:rsidR="00B91954" w:rsidRPr="00F37FFB" w:rsidRDefault="00B91954" w:rsidP="00040478">
            <w:pPr>
              <w:rPr>
                <w:rFonts w:ascii="Tahoma" w:hAnsi="Tahoma" w:cs="Tahoma"/>
              </w:rPr>
            </w:pPr>
          </w:p>
          <w:p w:rsidR="00B91954" w:rsidRPr="00F37FFB" w:rsidRDefault="00B91954" w:rsidP="00040478">
            <w:pPr>
              <w:rPr>
                <w:rFonts w:ascii="Tahoma" w:hAnsi="Tahoma" w:cs="Tahoma"/>
              </w:rPr>
            </w:pPr>
            <w:r>
              <w:rPr>
                <w:rFonts w:ascii="Tahoma" w:hAnsi="Tahoma" w:cs="Tahoma"/>
              </w:rPr>
              <w:t>C</w:t>
            </w:r>
            <w:r w:rsidRPr="00F37FFB">
              <w:rPr>
                <w:rFonts w:ascii="Tahoma" w:hAnsi="Tahoma" w:cs="Tahoma"/>
              </w:rPr>
              <w:t>urso Formación de Auditor Interno.</w:t>
            </w:r>
          </w:p>
          <w:p w:rsidR="00B91954" w:rsidRPr="00F37FFB" w:rsidRDefault="00B91954" w:rsidP="00040478">
            <w:pPr>
              <w:rPr>
                <w:rFonts w:ascii="Tahoma" w:hAnsi="Tahoma" w:cs="Tahoma"/>
              </w:rPr>
            </w:pPr>
          </w:p>
        </w:tc>
      </w:tr>
    </w:tbl>
    <w:p w:rsidR="005A22F2" w:rsidRPr="00F053A3" w:rsidRDefault="005A22F2" w:rsidP="00815013">
      <w:pPr>
        <w:rPr>
          <w:rFonts w:asciiTheme="minorHAnsi" w:hAnsiTheme="minorHAnsi"/>
          <w:sz w:val="24"/>
          <w:szCs w:val="24"/>
        </w:rPr>
      </w:pPr>
    </w:p>
    <w:p w:rsidR="005A22F2" w:rsidRPr="00F053A3" w:rsidRDefault="005A22F2" w:rsidP="00815013">
      <w:pPr>
        <w:rPr>
          <w:rFonts w:asciiTheme="minorHAnsi" w:hAnsiTheme="minorHAnsi"/>
          <w:sz w:val="24"/>
          <w:szCs w:val="24"/>
        </w:rPr>
      </w:pPr>
    </w:p>
    <w:tbl>
      <w:tblPr>
        <w:tblpPr w:leftFromText="141" w:rightFromText="141" w:vertAnchor="text" w:horzAnchor="margin" w:tblpX="-176" w:tblpY="-42"/>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2431"/>
        <w:gridCol w:w="4424"/>
      </w:tblGrid>
      <w:tr w:rsidR="00A81791" w:rsidRPr="000319D7" w:rsidTr="00023E9D">
        <w:trPr>
          <w:trHeight w:hRule="exact" w:val="544"/>
        </w:trPr>
        <w:tc>
          <w:tcPr>
            <w:tcW w:w="10012" w:type="dxa"/>
            <w:gridSpan w:val="3"/>
            <w:shd w:val="clear" w:color="auto" w:fill="D9D9D9"/>
          </w:tcPr>
          <w:p w:rsidR="00A81791" w:rsidRPr="000319D7" w:rsidRDefault="00A81791" w:rsidP="00B160CC">
            <w:pPr>
              <w:pStyle w:val="Prrafodelista"/>
              <w:spacing w:line="240" w:lineRule="auto"/>
              <w:ind w:left="0"/>
              <w:jc w:val="center"/>
              <w:rPr>
                <w:rFonts w:ascii="Arial" w:hAnsi="Arial" w:cs="Arial"/>
                <w:b/>
                <w:sz w:val="20"/>
                <w:szCs w:val="20"/>
                <w:lang w:val="es-CO"/>
              </w:rPr>
            </w:pPr>
            <w:r w:rsidRPr="000319D7">
              <w:rPr>
                <w:rFonts w:ascii="Arial" w:hAnsi="Arial" w:cs="Arial"/>
                <w:b/>
                <w:sz w:val="20"/>
                <w:szCs w:val="20"/>
                <w:lang w:val="es-CO"/>
              </w:rPr>
              <w:t>CONTROL DE CAMBIOS</w:t>
            </w:r>
          </w:p>
        </w:tc>
      </w:tr>
      <w:tr w:rsidR="00A81791" w:rsidRPr="000319D7" w:rsidTr="00023E9D">
        <w:trPr>
          <w:trHeight w:hRule="exact" w:val="544"/>
        </w:trPr>
        <w:tc>
          <w:tcPr>
            <w:tcW w:w="3157" w:type="dxa"/>
            <w:shd w:val="clear" w:color="auto" w:fill="FFFFFF"/>
            <w:vAlign w:val="center"/>
          </w:tcPr>
          <w:p w:rsidR="00A81791" w:rsidRPr="000319D7" w:rsidRDefault="00A81791" w:rsidP="00B160CC">
            <w:pPr>
              <w:pStyle w:val="Prrafodelista"/>
              <w:spacing w:line="240" w:lineRule="auto"/>
              <w:ind w:left="0"/>
              <w:jc w:val="center"/>
              <w:rPr>
                <w:rFonts w:ascii="Arial" w:hAnsi="Arial" w:cs="Arial"/>
                <w:b/>
                <w:sz w:val="20"/>
                <w:szCs w:val="20"/>
                <w:lang w:val="es-CO"/>
              </w:rPr>
            </w:pPr>
            <w:r w:rsidRPr="000319D7">
              <w:rPr>
                <w:rFonts w:ascii="Arial" w:hAnsi="Arial" w:cs="Arial"/>
                <w:b/>
                <w:sz w:val="20"/>
                <w:szCs w:val="20"/>
                <w:lang w:val="es-CO"/>
              </w:rPr>
              <w:t>Fecha</w:t>
            </w:r>
          </w:p>
        </w:tc>
        <w:tc>
          <w:tcPr>
            <w:tcW w:w="2431" w:type="dxa"/>
            <w:shd w:val="clear" w:color="auto" w:fill="FFFFFF"/>
            <w:vAlign w:val="center"/>
          </w:tcPr>
          <w:p w:rsidR="00A81791" w:rsidRPr="000319D7" w:rsidRDefault="00A81791" w:rsidP="00B160CC">
            <w:pPr>
              <w:pStyle w:val="Prrafodelista"/>
              <w:spacing w:line="240" w:lineRule="auto"/>
              <w:ind w:left="0"/>
              <w:jc w:val="center"/>
              <w:rPr>
                <w:rFonts w:ascii="Arial" w:hAnsi="Arial" w:cs="Arial"/>
                <w:b/>
                <w:sz w:val="20"/>
                <w:szCs w:val="20"/>
                <w:lang w:val="es-CO"/>
              </w:rPr>
            </w:pPr>
            <w:r w:rsidRPr="000319D7">
              <w:rPr>
                <w:rFonts w:ascii="Arial" w:hAnsi="Arial" w:cs="Arial"/>
                <w:b/>
                <w:sz w:val="20"/>
                <w:szCs w:val="20"/>
                <w:lang w:val="es-CO"/>
              </w:rPr>
              <w:t>Versión</w:t>
            </w:r>
          </w:p>
        </w:tc>
        <w:tc>
          <w:tcPr>
            <w:tcW w:w="4423" w:type="dxa"/>
            <w:shd w:val="clear" w:color="auto" w:fill="FFFFFF"/>
            <w:vAlign w:val="center"/>
          </w:tcPr>
          <w:p w:rsidR="00A81791" w:rsidRPr="000319D7" w:rsidRDefault="00A81791" w:rsidP="00B160CC">
            <w:pPr>
              <w:pStyle w:val="Prrafodelista"/>
              <w:spacing w:line="240" w:lineRule="auto"/>
              <w:ind w:left="0"/>
              <w:jc w:val="center"/>
              <w:rPr>
                <w:rFonts w:ascii="Arial" w:hAnsi="Arial" w:cs="Arial"/>
                <w:b/>
                <w:sz w:val="20"/>
                <w:szCs w:val="20"/>
                <w:lang w:val="es-CO"/>
              </w:rPr>
            </w:pPr>
            <w:r w:rsidRPr="000319D7">
              <w:rPr>
                <w:rFonts w:ascii="Arial" w:hAnsi="Arial" w:cs="Arial"/>
                <w:b/>
                <w:sz w:val="20"/>
                <w:szCs w:val="20"/>
                <w:lang w:val="es-CO"/>
              </w:rPr>
              <w:t>Tipo de Cambio</w:t>
            </w:r>
          </w:p>
        </w:tc>
      </w:tr>
      <w:tr w:rsidR="00A81791" w:rsidRPr="000319D7" w:rsidTr="00023E9D">
        <w:trPr>
          <w:trHeight w:hRule="exact" w:val="544"/>
        </w:trPr>
        <w:tc>
          <w:tcPr>
            <w:tcW w:w="3157" w:type="dxa"/>
            <w:vAlign w:val="center"/>
          </w:tcPr>
          <w:p w:rsidR="00A81791" w:rsidRPr="003B1DF7" w:rsidRDefault="00A81791" w:rsidP="00B160CC">
            <w:pPr>
              <w:pStyle w:val="Sinespaciado"/>
              <w:jc w:val="center"/>
            </w:pPr>
            <w:r>
              <w:t>28/11/2014</w:t>
            </w:r>
          </w:p>
        </w:tc>
        <w:tc>
          <w:tcPr>
            <w:tcW w:w="2431" w:type="dxa"/>
            <w:vAlign w:val="center"/>
          </w:tcPr>
          <w:p w:rsidR="00A81791" w:rsidRPr="003B1DF7" w:rsidRDefault="00A81791" w:rsidP="00B160CC">
            <w:pPr>
              <w:pStyle w:val="Prrafodelista"/>
              <w:spacing w:line="240" w:lineRule="auto"/>
              <w:ind w:left="0"/>
              <w:jc w:val="center"/>
              <w:rPr>
                <w:rFonts w:ascii="Arial" w:hAnsi="Arial" w:cs="Arial"/>
                <w:sz w:val="20"/>
                <w:szCs w:val="20"/>
                <w:lang w:val="es-CO"/>
              </w:rPr>
            </w:pPr>
            <w:r w:rsidRPr="003B1DF7">
              <w:rPr>
                <w:rFonts w:ascii="Arial" w:hAnsi="Arial" w:cs="Arial"/>
                <w:sz w:val="20"/>
                <w:szCs w:val="20"/>
                <w:lang w:val="es-CO"/>
              </w:rPr>
              <w:t>01</w:t>
            </w:r>
          </w:p>
        </w:tc>
        <w:tc>
          <w:tcPr>
            <w:tcW w:w="4423" w:type="dxa"/>
            <w:vAlign w:val="center"/>
          </w:tcPr>
          <w:p w:rsidR="00A81791" w:rsidRPr="003B1DF7" w:rsidRDefault="00A81791" w:rsidP="00B160CC">
            <w:pPr>
              <w:pStyle w:val="Prrafodelista"/>
              <w:spacing w:line="240" w:lineRule="auto"/>
              <w:ind w:left="0"/>
              <w:jc w:val="center"/>
              <w:rPr>
                <w:rFonts w:ascii="Arial" w:hAnsi="Arial" w:cs="Arial"/>
                <w:sz w:val="20"/>
                <w:szCs w:val="20"/>
                <w:lang w:val="es-CO"/>
              </w:rPr>
            </w:pPr>
            <w:r w:rsidRPr="003B1DF7">
              <w:rPr>
                <w:rFonts w:ascii="Arial" w:hAnsi="Arial" w:cs="Arial"/>
                <w:sz w:val="20"/>
                <w:szCs w:val="20"/>
                <w:lang w:val="es-CO"/>
              </w:rPr>
              <w:t>Se crea el documento</w:t>
            </w:r>
          </w:p>
        </w:tc>
      </w:tr>
      <w:tr w:rsidR="008D5AD0" w:rsidRPr="000319D7" w:rsidTr="00023E9D">
        <w:trPr>
          <w:trHeight w:hRule="exact" w:val="544"/>
        </w:trPr>
        <w:tc>
          <w:tcPr>
            <w:tcW w:w="3157" w:type="dxa"/>
            <w:vAlign w:val="center"/>
          </w:tcPr>
          <w:p w:rsidR="008D5AD0" w:rsidRDefault="008D5AD0" w:rsidP="00B160CC">
            <w:pPr>
              <w:pStyle w:val="Sinespaciado"/>
              <w:jc w:val="center"/>
            </w:pPr>
            <w:r w:rsidRPr="008D5AD0">
              <w:t>16/04/2015</w:t>
            </w:r>
          </w:p>
        </w:tc>
        <w:tc>
          <w:tcPr>
            <w:tcW w:w="2431" w:type="dxa"/>
            <w:vAlign w:val="center"/>
          </w:tcPr>
          <w:p w:rsidR="008D5AD0" w:rsidRPr="003B1DF7" w:rsidRDefault="008D5AD0" w:rsidP="00B160CC">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02</w:t>
            </w:r>
          </w:p>
        </w:tc>
        <w:tc>
          <w:tcPr>
            <w:tcW w:w="4423" w:type="dxa"/>
            <w:vAlign w:val="center"/>
          </w:tcPr>
          <w:p w:rsidR="008D5AD0" w:rsidRPr="003B1DF7" w:rsidRDefault="008D5AD0" w:rsidP="00B160CC">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Se modifican actividades del procedimiento.</w:t>
            </w:r>
          </w:p>
        </w:tc>
      </w:tr>
      <w:tr w:rsidR="00023E9D" w:rsidRPr="000319D7" w:rsidTr="00023E9D">
        <w:trPr>
          <w:trHeight w:hRule="exact" w:val="544"/>
        </w:trPr>
        <w:tc>
          <w:tcPr>
            <w:tcW w:w="3157" w:type="dxa"/>
            <w:tcBorders>
              <w:bottom w:val="single" w:sz="6" w:space="0" w:color="auto"/>
            </w:tcBorders>
            <w:vAlign w:val="center"/>
          </w:tcPr>
          <w:p w:rsidR="00023E9D" w:rsidRDefault="00023E9D" w:rsidP="00023E9D">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28/11/2018</w:t>
            </w:r>
          </w:p>
        </w:tc>
        <w:tc>
          <w:tcPr>
            <w:tcW w:w="2431" w:type="dxa"/>
            <w:tcBorders>
              <w:bottom w:val="single" w:sz="6" w:space="0" w:color="auto"/>
            </w:tcBorders>
            <w:vAlign w:val="center"/>
          </w:tcPr>
          <w:p w:rsidR="00023E9D" w:rsidRPr="002D1AB0" w:rsidRDefault="00A75E4B" w:rsidP="00023E9D">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03</w:t>
            </w:r>
          </w:p>
        </w:tc>
        <w:tc>
          <w:tcPr>
            <w:tcW w:w="4423" w:type="dxa"/>
            <w:tcBorders>
              <w:bottom w:val="single" w:sz="6" w:space="0" w:color="auto"/>
            </w:tcBorders>
            <w:vAlign w:val="center"/>
          </w:tcPr>
          <w:p w:rsidR="00023E9D" w:rsidRPr="002D1AB0" w:rsidRDefault="00023E9D" w:rsidP="00023E9D">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 xml:space="preserve">Actualización normatividad vigente y revisión de las actividades del procedimiento </w:t>
            </w:r>
          </w:p>
        </w:tc>
      </w:tr>
    </w:tbl>
    <w:p w:rsidR="00815013" w:rsidRPr="00F053A3" w:rsidRDefault="00815013" w:rsidP="00815013">
      <w:pPr>
        <w:tabs>
          <w:tab w:val="left" w:pos="8265"/>
        </w:tabs>
        <w:rPr>
          <w:rFonts w:asciiTheme="minorHAnsi" w:hAnsiTheme="minorHAnsi"/>
          <w:sz w:val="24"/>
          <w:szCs w:val="24"/>
        </w:rPr>
      </w:pPr>
      <w:r w:rsidRPr="00F053A3">
        <w:rPr>
          <w:rFonts w:asciiTheme="minorHAnsi" w:hAnsiTheme="minorHAnsi"/>
          <w:sz w:val="24"/>
          <w:szCs w:val="24"/>
        </w:rPr>
        <w:tab/>
      </w:r>
    </w:p>
    <w:tbl>
      <w:tblPr>
        <w:tblpPr w:leftFromText="141" w:rightFromText="141" w:bottomFromText="200" w:vertAnchor="text" w:horzAnchor="margin" w:tblpX="-514" w:tblpY="57"/>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94"/>
        <w:gridCol w:w="2693"/>
        <w:gridCol w:w="2702"/>
        <w:gridCol w:w="2337"/>
      </w:tblGrid>
      <w:tr w:rsidR="00023E9D" w:rsidTr="00F36E06">
        <w:trPr>
          <w:cantSplit/>
          <w:trHeight w:hRule="exact" w:val="284"/>
        </w:trPr>
        <w:tc>
          <w:tcPr>
            <w:tcW w:w="2694" w:type="dxa"/>
            <w:tcBorders>
              <w:top w:val="single" w:sz="6" w:space="0" w:color="auto"/>
              <w:left w:val="single" w:sz="6" w:space="0" w:color="auto"/>
              <w:bottom w:val="single" w:sz="6" w:space="0" w:color="auto"/>
              <w:right w:val="single" w:sz="6" w:space="0" w:color="auto"/>
            </w:tcBorders>
            <w:shd w:val="clear" w:color="auto" w:fill="D9D9D9"/>
          </w:tcPr>
          <w:p w:rsidR="00023E9D" w:rsidRDefault="00023E9D" w:rsidP="00F36E06">
            <w:pPr>
              <w:spacing w:line="276" w:lineRule="auto"/>
              <w:jc w:val="center"/>
              <w:rPr>
                <w:b/>
                <w:bCs/>
                <w:lang w:val="en-US" w:eastAsia="en-US"/>
              </w:rPr>
            </w:pPr>
            <w:r>
              <w:rPr>
                <w:b/>
                <w:bCs/>
                <w:lang w:val="en-US" w:eastAsia="en-US"/>
              </w:rPr>
              <w:t>Elaborado por:</w:t>
            </w:r>
          </w:p>
          <w:p w:rsidR="00023E9D" w:rsidRDefault="00023E9D" w:rsidP="00F36E06">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023E9D" w:rsidRDefault="00023E9D" w:rsidP="00F36E06">
            <w:pPr>
              <w:spacing w:line="276" w:lineRule="auto"/>
              <w:jc w:val="center"/>
              <w:rPr>
                <w:b/>
                <w:bCs/>
                <w:lang w:val="en-US" w:eastAsia="en-US"/>
              </w:rPr>
            </w:pPr>
            <w:r>
              <w:rPr>
                <w:b/>
                <w:bCs/>
                <w:lang w:val="en-US" w:eastAsia="en-US"/>
              </w:rPr>
              <w:t>Revisó por:</w:t>
            </w:r>
          </w:p>
          <w:p w:rsidR="00023E9D" w:rsidRDefault="00023E9D" w:rsidP="00F36E06">
            <w:pPr>
              <w:spacing w:line="276" w:lineRule="auto"/>
              <w:jc w:val="center"/>
              <w:rPr>
                <w:b/>
                <w:bCs/>
                <w:lang w:val="en-US" w:eastAsia="en-US"/>
              </w:rPr>
            </w:pPr>
          </w:p>
        </w:tc>
        <w:tc>
          <w:tcPr>
            <w:tcW w:w="2702" w:type="dxa"/>
            <w:tcBorders>
              <w:top w:val="single" w:sz="6" w:space="0" w:color="auto"/>
              <w:left w:val="single" w:sz="6" w:space="0" w:color="auto"/>
              <w:bottom w:val="single" w:sz="6" w:space="0" w:color="auto"/>
              <w:right w:val="single" w:sz="4" w:space="0" w:color="auto"/>
            </w:tcBorders>
            <w:shd w:val="clear" w:color="auto" w:fill="D9D9D9"/>
            <w:hideMark/>
          </w:tcPr>
          <w:p w:rsidR="00023E9D" w:rsidRDefault="00023E9D" w:rsidP="00F36E06">
            <w:pPr>
              <w:spacing w:line="276" w:lineRule="auto"/>
              <w:jc w:val="center"/>
              <w:rPr>
                <w:b/>
                <w:bCs/>
                <w:lang w:val="en-US" w:eastAsia="en-US"/>
              </w:rPr>
            </w:pPr>
            <w:r>
              <w:rPr>
                <w:b/>
                <w:bCs/>
                <w:lang w:val="en-US" w:eastAsia="en-US"/>
              </w:rPr>
              <w:t>Aprobó por:</w:t>
            </w:r>
          </w:p>
        </w:tc>
        <w:tc>
          <w:tcPr>
            <w:tcW w:w="2337" w:type="dxa"/>
            <w:tcBorders>
              <w:top w:val="single" w:sz="6" w:space="0" w:color="auto"/>
              <w:left w:val="single" w:sz="4" w:space="0" w:color="auto"/>
              <w:bottom w:val="single" w:sz="6" w:space="0" w:color="auto"/>
              <w:right w:val="single" w:sz="6" w:space="0" w:color="auto"/>
            </w:tcBorders>
            <w:shd w:val="clear" w:color="auto" w:fill="D9D9D9"/>
            <w:hideMark/>
          </w:tcPr>
          <w:p w:rsidR="00023E9D" w:rsidRDefault="00023E9D" w:rsidP="00F36E06">
            <w:pPr>
              <w:spacing w:line="276" w:lineRule="auto"/>
              <w:jc w:val="center"/>
              <w:rPr>
                <w:b/>
                <w:bCs/>
                <w:lang w:val="en-US" w:eastAsia="en-US"/>
              </w:rPr>
            </w:pPr>
            <w:r>
              <w:rPr>
                <w:b/>
                <w:bCs/>
                <w:lang w:val="en-US" w:eastAsia="en-US"/>
              </w:rPr>
              <w:t>Adoptó por:</w:t>
            </w:r>
          </w:p>
        </w:tc>
      </w:tr>
      <w:tr w:rsidR="00023E9D" w:rsidTr="00F36E06">
        <w:trPr>
          <w:cantSplit/>
          <w:trHeight w:hRule="exact" w:val="870"/>
        </w:trPr>
        <w:tc>
          <w:tcPr>
            <w:tcW w:w="2694" w:type="dxa"/>
            <w:tcBorders>
              <w:top w:val="single" w:sz="6" w:space="0" w:color="auto"/>
              <w:left w:val="single" w:sz="6" w:space="0" w:color="auto"/>
              <w:bottom w:val="single" w:sz="6" w:space="0" w:color="auto"/>
              <w:right w:val="single" w:sz="6" w:space="0" w:color="auto"/>
            </w:tcBorders>
          </w:tcPr>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bookmarkStart w:id="2" w:name="_GoBack"/>
            <w:bookmarkEnd w:id="2"/>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023E9D" w:rsidRDefault="00023E9D" w:rsidP="00F36E06">
            <w:pPr>
              <w:pStyle w:val="Sinespaciado"/>
              <w:spacing w:line="276" w:lineRule="auto"/>
              <w:rPr>
                <w:lang w:val="en-US" w:eastAsia="en-US"/>
              </w:rPr>
            </w:pPr>
          </w:p>
          <w:p w:rsidR="00023E9D" w:rsidRDefault="00023E9D" w:rsidP="00F36E06">
            <w:pPr>
              <w:pStyle w:val="Sinespaciado"/>
              <w:spacing w:line="276" w:lineRule="auto"/>
              <w:rPr>
                <w:lang w:val="en-US" w:eastAsia="en-US"/>
              </w:rPr>
            </w:pPr>
          </w:p>
          <w:p w:rsidR="00023E9D" w:rsidRDefault="00023E9D" w:rsidP="00F36E06">
            <w:pPr>
              <w:pStyle w:val="Sinespaciado"/>
              <w:spacing w:line="276" w:lineRule="auto"/>
              <w:rPr>
                <w:lang w:val="en-US" w:eastAsia="en-US"/>
              </w:rPr>
            </w:pPr>
          </w:p>
          <w:p w:rsidR="00023E9D" w:rsidRDefault="00023E9D" w:rsidP="00F36E06">
            <w:pPr>
              <w:pStyle w:val="Sinespaciado"/>
              <w:spacing w:line="276" w:lineRule="auto"/>
              <w:rPr>
                <w:lang w:val="en-US" w:eastAsia="en-US"/>
              </w:rPr>
            </w:pPr>
          </w:p>
          <w:p w:rsidR="00023E9D" w:rsidRDefault="00023E9D" w:rsidP="00F36E06">
            <w:pPr>
              <w:pStyle w:val="Sinespaciado"/>
              <w:spacing w:line="276" w:lineRule="auto"/>
              <w:rPr>
                <w:b/>
                <w:lang w:val="en-US" w:eastAsia="en-US"/>
              </w:rPr>
            </w:pPr>
          </w:p>
        </w:tc>
        <w:tc>
          <w:tcPr>
            <w:tcW w:w="2702" w:type="dxa"/>
            <w:tcBorders>
              <w:top w:val="single" w:sz="6" w:space="0" w:color="auto"/>
              <w:left w:val="single" w:sz="6" w:space="0" w:color="auto"/>
              <w:bottom w:val="single" w:sz="4" w:space="0" w:color="auto"/>
              <w:right w:val="single" w:sz="4" w:space="0" w:color="auto"/>
            </w:tcBorders>
          </w:tcPr>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p w:rsidR="00023E9D" w:rsidRDefault="00023E9D" w:rsidP="00F36E06">
            <w:pPr>
              <w:pStyle w:val="Sinespaciado"/>
              <w:spacing w:line="276" w:lineRule="auto"/>
              <w:jc w:val="center"/>
              <w:rPr>
                <w:lang w:val="en-US" w:eastAsia="en-US"/>
              </w:rPr>
            </w:pPr>
          </w:p>
        </w:tc>
        <w:tc>
          <w:tcPr>
            <w:tcW w:w="2337" w:type="dxa"/>
            <w:tcBorders>
              <w:top w:val="single" w:sz="6" w:space="0" w:color="auto"/>
              <w:left w:val="single" w:sz="4" w:space="0" w:color="auto"/>
              <w:bottom w:val="single" w:sz="4" w:space="0" w:color="auto"/>
              <w:right w:val="single" w:sz="6" w:space="0" w:color="auto"/>
            </w:tcBorders>
          </w:tcPr>
          <w:p w:rsidR="00023E9D" w:rsidRDefault="00023E9D" w:rsidP="00F36E06">
            <w:pPr>
              <w:pStyle w:val="Sinespaciado"/>
              <w:spacing w:line="276" w:lineRule="auto"/>
              <w:jc w:val="center"/>
              <w:rPr>
                <w:lang w:val="en-US" w:eastAsia="en-US"/>
              </w:rPr>
            </w:pPr>
          </w:p>
        </w:tc>
      </w:tr>
      <w:tr w:rsidR="00023E9D" w:rsidTr="00F36E06">
        <w:trPr>
          <w:cantSplit/>
          <w:trHeight w:hRule="exact" w:val="565"/>
        </w:trPr>
        <w:tc>
          <w:tcPr>
            <w:tcW w:w="2694" w:type="dxa"/>
            <w:tcBorders>
              <w:top w:val="single" w:sz="6" w:space="0" w:color="auto"/>
              <w:left w:val="single" w:sz="6" w:space="0" w:color="auto"/>
              <w:bottom w:val="single" w:sz="6" w:space="0" w:color="auto"/>
              <w:right w:val="single" w:sz="6" w:space="0" w:color="auto"/>
            </w:tcBorders>
            <w:hideMark/>
          </w:tcPr>
          <w:p w:rsidR="00023E9D" w:rsidRDefault="00023E9D" w:rsidP="00F36E06">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023E9D" w:rsidRDefault="00023E9D" w:rsidP="00F36E06">
            <w:pPr>
              <w:pStyle w:val="Sinespaciado"/>
              <w:spacing w:line="276" w:lineRule="auto"/>
              <w:rPr>
                <w:lang w:val="en-US" w:eastAsia="en-US"/>
              </w:rPr>
            </w:pPr>
            <w:r>
              <w:rPr>
                <w:lang w:val="en-US" w:eastAsia="en-US"/>
              </w:rPr>
              <w:t>Nombre:  Juan Carlos Mendoza</w:t>
            </w:r>
          </w:p>
        </w:tc>
        <w:tc>
          <w:tcPr>
            <w:tcW w:w="2702" w:type="dxa"/>
            <w:tcBorders>
              <w:top w:val="single" w:sz="6" w:space="0" w:color="auto"/>
              <w:left w:val="single" w:sz="6" w:space="0" w:color="auto"/>
              <w:bottom w:val="single" w:sz="4" w:space="0" w:color="auto"/>
              <w:right w:val="single" w:sz="4" w:space="0" w:color="auto"/>
            </w:tcBorders>
            <w:hideMark/>
          </w:tcPr>
          <w:p w:rsidR="00023E9D" w:rsidRDefault="00023E9D" w:rsidP="00F36E06">
            <w:pPr>
              <w:pStyle w:val="Sinespaciado"/>
              <w:spacing w:line="276" w:lineRule="auto"/>
              <w:rPr>
                <w:lang w:val="en-US" w:eastAsia="en-US"/>
              </w:rPr>
            </w:pPr>
            <w:r>
              <w:rPr>
                <w:lang w:val="en-US" w:eastAsia="en-US"/>
              </w:rPr>
              <w:t>Nombre: Azucena Villamil Villamil</w:t>
            </w:r>
          </w:p>
        </w:tc>
        <w:tc>
          <w:tcPr>
            <w:tcW w:w="2337" w:type="dxa"/>
            <w:tcBorders>
              <w:top w:val="single" w:sz="6" w:space="0" w:color="auto"/>
              <w:left w:val="single" w:sz="4" w:space="0" w:color="auto"/>
              <w:bottom w:val="single" w:sz="4" w:space="0" w:color="auto"/>
              <w:right w:val="single" w:sz="6" w:space="0" w:color="auto"/>
            </w:tcBorders>
            <w:hideMark/>
          </w:tcPr>
          <w:p w:rsidR="00023E9D" w:rsidRDefault="00023E9D" w:rsidP="00F36E06">
            <w:pPr>
              <w:pStyle w:val="Sinespaciado"/>
              <w:spacing w:line="276" w:lineRule="auto"/>
              <w:rPr>
                <w:lang w:val="en-US" w:eastAsia="en-US"/>
              </w:rPr>
            </w:pPr>
            <w:r>
              <w:rPr>
                <w:lang w:val="en-US" w:eastAsia="en-US"/>
              </w:rPr>
              <w:t>Nombre: Juan Carlos Mendoza</w:t>
            </w:r>
          </w:p>
        </w:tc>
      </w:tr>
      <w:tr w:rsidR="00023E9D" w:rsidTr="00F36E06">
        <w:trPr>
          <w:cantSplit/>
          <w:trHeight w:hRule="exact" w:val="480"/>
        </w:trPr>
        <w:tc>
          <w:tcPr>
            <w:tcW w:w="2694" w:type="dxa"/>
            <w:tcBorders>
              <w:top w:val="single" w:sz="6" w:space="0" w:color="auto"/>
              <w:left w:val="single" w:sz="6" w:space="0" w:color="auto"/>
              <w:bottom w:val="single" w:sz="6" w:space="0" w:color="auto"/>
              <w:right w:val="single" w:sz="6" w:space="0" w:color="auto"/>
            </w:tcBorders>
            <w:hideMark/>
          </w:tcPr>
          <w:p w:rsidR="00023E9D" w:rsidRDefault="00023E9D" w:rsidP="00F36E06">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023E9D" w:rsidRDefault="00023E9D" w:rsidP="00F36E06">
            <w:pPr>
              <w:pStyle w:val="Sinespaciado"/>
              <w:spacing w:line="276" w:lineRule="auto"/>
              <w:rPr>
                <w:lang w:val="en-US" w:eastAsia="en-US"/>
              </w:rPr>
            </w:pPr>
            <w:r>
              <w:rPr>
                <w:lang w:val="en-US" w:eastAsia="en-US"/>
              </w:rPr>
              <w:t xml:space="preserve">Cargo: Director </w:t>
            </w:r>
          </w:p>
        </w:tc>
        <w:tc>
          <w:tcPr>
            <w:tcW w:w="2702" w:type="dxa"/>
            <w:tcBorders>
              <w:top w:val="single" w:sz="4" w:space="0" w:color="auto"/>
              <w:left w:val="single" w:sz="6" w:space="0" w:color="auto"/>
              <w:bottom w:val="single" w:sz="6" w:space="0" w:color="auto"/>
              <w:right w:val="single" w:sz="4" w:space="0" w:color="auto"/>
            </w:tcBorders>
            <w:hideMark/>
          </w:tcPr>
          <w:p w:rsidR="00023E9D" w:rsidRDefault="00023E9D" w:rsidP="00F36E06">
            <w:pPr>
              <w:pStyle w:val="Sinespaciado"/>
              <w:spacing w:line="276" w:lineRule="auto"/>
              <w:rPr>
                <w:lang w:val="en-US" w:eastAsia="en-US"/>
              </w:rPr>
            </w:pPr>
            <w:r>
              <w:rPr>
                <w:lang w:val="en-US" w:eastAsia="en-US"/>
              </w:rPr>
              <w:t xml:space="preserve">Cargo: Profesional Universitaria </w:t>
            </w:r>
          </w:p>
        </w:tc>
        <w:tc>
          <w:tcPr>
            <w:tcW w:w="2337" w:type="dxa"/>
            <w:tcBorders>
              <w:top w:val="single" w:sz="4" w:space="0" w:color="auto"/>
              <w:left w:val="single" w:sz="4" w:space="0" w:color="auto"/>
              <w:bottom w:val="single" w:sz="6" w:space="0" w:color="auto"/>
              <w:right w:val="single" w:sz="6" w:space="0" w:color="auto"/>
            </w:tcBorders>
            <w:hideMark/>
          </w:tcPr>
          <w:p w:rsidR="00023E9D" w:rsidRDefault="00023E9D" w:rsidP="00F36E06">
            <w:pPr>
              <w:pStyle w:val="Sinespaciado"/>
              <w:spacing w:line="276" w:lineRule="auto"/>
              <w:rPr>
                <w:lang w:val="en-US" w:eastAsia="en-US"/>
              </w:rPr>
            </w:pPr>
            <w:r>
              <w:rPr>
                <w:lang w:val="en-US" w:eastAsia="en-US"/>
              </w:rPr>
              <w:t xml:space="preserve">Cargo: Director  </w:t>
            </w:r>
          </w:p>
        </w:tc>
      </w:tr>
    </w:tbl>
    <w:p w:rsidR="00815013" w:rsidRPr="00F053A3" w:rsidRDefault="00815013" w:rsidP="00815013">
      <w:pPr>
        <w:tabs>
          <w:tab w:val="left" w:pos="8265"/>
        </w:tabs>
        <w:rPr>
          <w:rFonts w:asciiTheme="minorHAnsi" w:hAnsiTheme="minorHAnsi"/>
          <w:sz w:val="24"/>
          <w:szCs w:val="24"/>
        </w:rPr>
      </w:pPr>
    </w:p>
    <w:p w:rsidR="00815013" w:rsidRPr="00F053A3" w:rsidRDefault="00815013" w:rsidP="00815013">
      <w:pPr>
        <w:rPr>
          <w:rFonts w:asciiTheme="minorHAnsi" w:hAnsiTheme="minorHAnsi"/>
          <w:sz w:val="24"/>
          <w:szCs w:val="24"/>
        </w:rPr>
      </w:pPr>
    </w:p>
    <w:p w:rsidR="00815013" w:rsidRPr="00F053A3" w:rsidRDefault="00815013" w:rsidP="00815013">
      <w:pPr>
        <w:rPr>
          <w:rFonts w:asciiTheme="minorHAnsi" w:hAnsiTheme="minorHAnsi"/>
          <w:sz w:val="24"/>
          <w:szCs w:val="24"/>
        </w:rPr>
      </w:pPr>
    </w:p>
    <w:p w:rsidR="00815013" w:rsidRPr="00F053A3" w:rsidRDefault="00815013" w:rsidP="00815013">
      <w:pPr>
        <w:rPr>
          <w:rFonts w:asciiTheme="minorHAnsi" w:hAnsiTheme="minorHAnsi"/>
          <w:sz w:val="24"/>
          <w:szCs w:val="24"/>
        </w:rPr>
      </w:pPr>
    </w:p>
    <w:p w:rsidR="00815013" w:rsidRPr="00F053A3" w:rsidRDefault="00815013" w:rsidP="00815013">
      <w:pPr>
        <w:rPr>
          <w:rFonts w:asciiTheme="minorHAnsi" w:hAnsiTheme="minorHAnsi"/>
          <w:sz w:val="24"/>
          <w:szCs w:val="24"/>
        </w:rPr>
      </w:pPr>
    </w:p>
    <w:p w:rsidR="001739C2" w:rsidRPr="00F053A3" w:rsidRDefault="001739C2"/>
    <w:sectPr w:rsidR="001739C2" w:rsidRPr="00F053A3" w:rsidSect="00F648A5">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AD" w:rsidRDefault="00C417AD" w:rsidP="00815013">
      <w:r>
        <w:separator/>
      </w:r>
    </w:p>
  </w:endnote>
  <w:endnote w:type="continuationSeparator" w:id="0">
    <w:p w:rsidR="00C417AD" w:rsidRDefault="00C417AD" w:rsidP="0081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AD" w:rsidRDefault="00C417AD" w:rsidP="00815013">
      <w:r>
        <w:separator/>
      </w:r>
    </w:p>
  </w:footnote>
  <w:footnote w:type="continuationSeparator" w:id="0">
    <w:p w:rsidR="00C417AD" w:rsidRDefault="00C417AD" w:rsidP="008150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17" w:rsidRDefault="00C417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056704" o:spid="_x0000_s2050" type="#_x0000_t136" style="position:absolute;margin-left:0;margin-top:0;width:596.9pt;height:62.8pt;rotation:315;z-index:-251653120;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7"/>
      <w:gridCol w:w="2738"/>
      <w:gridCol w:w="1528"/>
      <w:gridCol w:w="2304"/>
      <w:gridCol w:w="1844"/>
    </w:tblGrid>
    <w:tr w:rsidR="00F648A5" w:rsidRPr="00321CF6" w:rsidTr="007B5EE9">
      <w:trPr>
        <w:trHeight w:hRule="exact" w:val="443"/>
        <w:jc w:val="center"/>
      </w:trPr>
      <w:tc>
        <w:tcPr>
          <w:tcW w:w="1517" w:type="dxa"/>
          <w:vMerge w:val="restart"/>
          <w:shd w:val="clear" w:color="auto" w:fill="auto"/>
          <w:noWrap/>
          <w:vAlign w:val="center"/>
          <w:hideMark/>
        </w:tcPr>
        <w:p w:rsidR="00F648A5" w:rsidRPr="00321CF6" w:rsidRDefault="00F648A5" w:rsidP="00F648A5">
          <w:pPr>
            <w:ind w:left="-210"/>
            <w:rPr>
              <w:sz w:val="16"/>
              <w:szCs w:val="16"/>
            </w:rPr>
          </w:pPr>
        </w:p>
      </w:tc>
      <w:tc>
        <w:tcPr>
          <w:tcW w:w="8414" w:type="dxa"/>
          <w:gridSpan w:val="4"/>
          <w:shd w:val="clear" w:color="auto" w:fill="DBE5F1" w:themeFill="accent1" w:themeFillTint="33"/>
          <w:vAlign w:val="center"/>
        </w:tcPr>
        <w:p w:rsidR="00FF0BD9" w:rsidRPr="002D6CDE" w:rsidRDefault="00FF0BD9" w:rsidP="00FF0BD9">
          <w:pPr>
            <w:pStyle w:val="Sinespaciado"/>
            <w:jc w:val="center"/>
            <w:rPr>
              <w:b/>
              <w:sz w:val="16"/>
              <w:szCs w:val="16"/>
            </w:rPr>
          </w:pPr>
          <w:r w:rsidRPr="002D6CDE">
            <w:rPr>
              <w:b/>
              <w:sz w:val="16"/>
              <w:szCs w:val="16"/>
            </w:rPr>
            <w:t xml:space="preserve">SISTEMA INTEGRADO DE GESTIÓN </w:t>
          </w:r>
        </w:p>
        <w:p w:rsidR="00F648A5" w:rsidRPr="002D6CDE" w:rsidRDefault="00FF0BD9" w:rsidP="00FF0BD9">
          <w:pPr>
            <w:pStyle w:val="Sinespaciado"/>
            <w:jc w:val="center"/>
            <w:rPr>
              <w:b/>
              <w:sz w:val="16"/>
              <w:szCs w:val="16"/>
            </w:rPr>
          </w:pPr>
          <w:r>
            <w:rPr>
              <w:b/>
              <w:sz w:val="16"/>
              <w:szCs w:val="16"/>
            </w:rPr>
            <w:t>INSTITUTO MUNICIPAL DE CULTURA Y TURISMO DE CAJICÁ</w:t>
          </w:r>
        </w:p>
      </w:tc>
    </w:tr>
    <w:tr w:rsidR="00F648A5" w:rsidRPr="00321CF6" w:rsidTr="007B5EE9">
      <w:trPr>
        <w:trHeight w:hRule="exact" w:val="265"/>
        <w:jc w:val="center"/>
      </w:trPr>
      <w:tc>
        <w:tcPr>
          <w:tcW w:w="1517" w:type="dxa"/>
          <w:vMerge/>
          <w:shd w:val="clear" w:color="auto" w:fill="auto"/>
          <w:noWrap/>
          <w:vAlign w:val="center"/>
        </w:tcPr>
        <w:p w:rsidR="00F648A5" w:rsidRPr="002D6CDE" w:rsidRDefault="00F648A5" w:rsidP="00F648A5">
          <w:pPr>
            <w:jc w:val="center"/>
            <w:rPr>
              <w:sz w:val="16"/>
              <w:szCs w:val="16"/>
            </w:rPr>
          </w:pPr>
        </w:p>
      </w:tc>
      <w:tc>
        <w:tcPr>
          <w:tcW w:w="8414" w:type="dxa"/>
          <w:gridSpan w:val="4"/>
          <w:tcBorders>
            <w:bottom w:val="single" w:sz="6" w:space="0" w:color="auto"/>
          </w:tcBorders>
          <w:vAlign w:val="center"/>
        </w:tcPr>
        <w:p w:rsidR="00F648A5" w:rsidRPr="003C00CB" w:rsidRDefault="00FF0BD9" w:rsidP="00815013">
          <w:pPr>
            <w:pStyle w:val="Sinespaciado"/>
            <w:jc w:val="center"/>
            <w:rPr>
              <w:b/>
              <w:sz w:val="16"/>
              <w:szCs w:val="16"/>
            </w:rPr>
          </w:pPr>
          <w:r>
            <w:rPr>
              <w:b/>
              <w:sz w:val="16"/>
              <w:szCs w:val="16"/>
            </w:rPr>
            <w:t xml:space="preserve">PLANEACIÓN INSTITUCIONAL Y </w:t>
          </w:r>
          <w:r w:rsidR="000A499C" w:rsidRPr="000A499C">
            <w:rPr>
              <w:b/>
              <w:sz w:val="16"/>
              <w:szCs w:val="16"/>
            </w:rPr>
            <w:t>GESTION DE CALIDAD</w:t>
          </w:r>
        </w:p>
      </w:tc>
    </w:tr>
    <w:tr w:rsidR="00F648A5" w:rsidRPr="00321CF6" w:rsidTr="007B5EE9">
      <w:trPr>
        <w:trHeight w:hRule="exact" w:val="311"/>
        <w:jc w:val="center"/>
      </w:trPr>
      <w:tc>
        <w:tcPr>
          <w:tcW w:w="1517" w:type="dxa"/>
          <w:vMerge/>
          <w:shd w:val="clear" w:color="auto" w:fill="auto"/>
          <w:noWrap/>
          <w:vAlign w:val="center"/>
        </w:tcPr>
        <w:p w:rsidR="00F648A5" w:rsidRPr="002D6CDE" w:rsidRDefault="00F648A5" w:rsidP="00F648A5">
          <w:pPr>
            <w:jc w:val="center"/>
            <w:rPr>
              <w:sz w:val="16"/>
              <w:szCs w:val="16"/>
            </w:rPr>
          </w:pPr>
        </w:p>
      </w:tc>
      <w:tc>
        <w:tcPr>
          <w:tcW w:w="8414" w:type="dxa"/>
          <w:gridSpan w:val="4"/>
          <w:tcBorders>
            <w:top w:val="single" w:sz="6" w:space="0" w:color="auto"/>
          </w:tcBorders>
          <w:vAlign w:val="center"/>
        </w:tcPr>
        <w:p w:rsidR="00F648A5" w:rsidRPr="003C00CB" w:rsidRDefault="00CB2B58" w:rsidP="003D33BF">
          <w:pPr>
            <w:pStyle w:val="Sinespaciado"/>
            <w:jc w:val="center"/>
            <w:rPr>
              <w:b/>
              <w:bCs/>
              <w:color w:val="000000"/>
              <w:sz w:val="16"/>
              <w:szCs w:val="16"/>
            </w:rPr>
          </w:pPr>
          <w:r w:rsidRPr="003C00CB">
            <w:rPr>
              <w:b/>
              <w:sz w:val="16"/>
              <w:szCs w:val="16"/>
            </w:rPr>
            <w:t xml:space="preserve">PROCEDIMIENTO DE </w:t>
          </w:r>
          <w:r w:rsidR="00815013">
            <w:rPr>
              <w:b/>
              <w:sz w:val="16"/>
              <w:szCs w:val="16"/>
            </w:rPr>
            <w:t xml:space="preserve">AUDITORIA </w:t>
          </w:r>
          <w:r w:rsidR="003D33BF">
            <w:rPr>
              <w:b/>
              <w:sz w:val="16"/>
              <w:szCs w:val="16"/>
            </w:rPr>
            <w:t xml:space="preserve">INTERNA </w:t>
          </w:r>
        </w:p>
      </w:tc>
    </w:tr>
    <w:tr w:rsidR="00F648A5" w:rsidRPr="00321CF6" w:rsidTr="007B5EE9">
      <w:trPr>
        <w:trHeight w:hRule="exact" w:val="244"/>
        <w:jc w:val="center"/>
      </w:trPr>
      <w:tc>
        <w:tcPr>
          <w:tcW w:w="1517" w:type="dxa"/>
          <w:vMerge/>
          <w:shd w:val="clear" w:color="auto" w:fill="auto"/>
          <w:noWrap/>
          <w:vAlign w:val="bottom"/>
        </w:tcPr>
        <w:p w:rsidR="00F648A5" w:rsidRPr="00321CF6" w:rsidRDefault="00F648A5" w:rsidP="00F648A5">
          <w:pPr>
            <w:jc w:val="center"/>
            <w:rPr>
              <w:noProof/>
              <w:sz w:val="16"/>
              <w:szCs w:val="16"/>
            </w:rPr>
          </w:pPr>
        </w:p>
      </w:tc>
      <w:tc>
        <w:tcPr>
          <w:tcW w:w="2738" w:type="dxa"/>
          <w:tcBorders>
            <w:right w:val="single" w:sz="6" w:space="0" w:color="auto"/>
          </w:tcBorders>
          <w:vAlign w:val="center"/>
        </w:tcPr>
        <w:p w:rsidR="00F648A5" w:rsidRPr="00321CF6" w:rsidRDefault="00CB2B58" w:rsidP="00F648A5">
          <w:pPr>
            <w:pStyle w:val="Sinespaciado"/>
            <w:jc w:val="center"/>
            <w:rPr>
              <w:b/>
              <w:sz w:val="16"/>
              <w:szCs w:val="16"/>
            </w:rPr>
          </w:pPr>
          <w:r w:rsidRPr="009E7FBC">
            <w:rPr>
              <w:b/>
              <w:bCs/>
              <w:sz w:val="16"/>
              <w:szCs w:val="16"/>
            </w:rPr>
            <w:t>CÓDIGO:</w:t>
          </w:r>
          <w:r>
            <w:rPr>
              <w:b/>
              <w:bCs/>
              <w:sz w:val="16"/>
              <w:szCs w:val="16"/>
            </w:rPr>
            <w:t xml:space="preserve"> </w:t>
          </w:r>
          <w:r w:rsidR="00E562C6">
            <w:rPr>
              <w:bCs/>
              <w:sz w:val="16"/>
              <w:szCs w:val="16"/>
            </w:rPr>
            <w:t>ES</w:t>
          </w:r>
          <w:r w:rsidR="00FF0BD9">
            <w:rPr>
              <w:bCs/>
              <w:sz w:val="16"/>
              <w:szCs w:val="16"/>
            </w:rPr>
            <w:t>T-PI</w:t>
          </w:r>
          <w:r w:rsidR="00E562C6">
            <w:rPr>
              <w:bCs/>
              <w:sz w:val="16"/>
              <w:szCs w:val="16"/>
            </w:rPr>
            <w:t>C-PC-006</w:t>
          </w:r>
        </w:p>
      </w:tc>
      <w:tc>
        <w:tcPr>
          <w:tcW w:w="1528" w:type="dxa"/>
          <w:tcBorders>
            <w:left w:val="single" w:sz="6" w:space="0" w:color="auto"/>
          </w:tcBorders>
          <w:vAlign w:val="center"/>
        </w:tcPr>
        <w:p w:rsidR="00F648A5" w:rsidRPr="00321CF6" w:rsidRDefault="00A75E4B" w:rsidP="00F648A5">
          <w:pPr>
            <w:pStyle w:val="Sinespaciado"/>
            <w:jc w:val="center"/>
            <w:rPr>
              <w:b/>
              <w:sz w:val="16"/>
              <w:szCs w:val="16"/>
            </w:rPr>
          </w:pPr>
          <w:r>
            <w:rPr>
              <w:b/>
              <w:bCs/>
              <w:color w:val="000000"/>
              <w:sz w:val="16"/>
              <w:szCs w:val="16"/>
            </w:rPr>
            <w:t>VERSIÓN: 03</w:t>
          </w:r>
        </w:p>
      </w:tc>
      <w:tc>
        <w:tcPr>
          <w:tcW w:w="2304" w:type="dxa"/>
          <w:tcBorders>
            <w:left w:val="single" w:sz="6" w:space="0" w:color="auto"/>
          </w:tcBorders>
          <w:vAlign w:val="center"/>
        </w:tcPr>
        <w:p w:rsidR="00F648A5" w:rsidRPr="00321CF6" w:rsidRDefault="00CB2B58" w:rsidP="00E562C6">
          <w:pPr>
            <w:pStyle w:val="Sinespaciado"/>
            <w:jc w:val="center"/>
            <w:rPr>
              <w:b/>
              <w:sz w:val="16"/>
              <w:szCs w:val="16"/>
            </w:rPr>
          </w:pPr>
          <w:r>
            <w:rPr>
              <w:b/>
              <w:bCs/>
              <w:color w:val="000000"/>
              <w:sz w:val="16"/>
              <w:szCs w:val="16"/>
            </w:rPr>
            <w:t>FECHA</w:t>
          </w:r>
          <w:r w:rsidR="00E562C6">
            <w:rPr>
              <w:b/>
              <w:bCs/>
              <w:color w:val="000000"/>
              <w:sz w:val="16"/>
              <w:szCs w:val="16"/>
            </w:rPr>
            <w:t>:</w:t>
          </w:r>
          <w:r w:rsidR="005A22F2">
            <w:rPr>
              <w:bCs/>
              <w:color w:val="000000"/>
              <w:sz w:val="16"/>
              <w:szCs w:val="16"/>
            </w:rPr>
            <w:t xml:space="preserve"> </w:t>
          </w:r>
          <w:r w:rsidR="00A75E4B">
            <w:rPr>
              <w:bCs/>
              <w:color w:val="000000"/>
              <w:sz w:val="16"/>
              <w:szCs w:val="16"/>
            </w:rPr>
            <w:t>28/11/2018</w:t>
          </w:r>
        </w:p>
      </w:tc>
      <w:tc>
        <w:tcPr>
          <w:tcW w:w="1844" w:type="dxa"/>
        </w:tcPr>
        <w:p w:rsidR="00F648A5" w:rsidRPr="00321CF6" w:rsidRDefault="00CB2B58" w:rsidP="00F648A5">
          <w:pPr>
            <w:pStyle w:val="Sinespaciado"/>
            <w:jc w:val="center"/>
            <w:rPr>
              <w:b/>
              <w:sz w:val="16"/>
              <w:szCs w:val="16"/>
            </w:rPr>
          </w:pPr>
          <w:r w:rsidRPr="00321CF6">
            <w:rPr>
              <w:b/>
              <w:sz w:val="16"/>
              <w:szCs w:val="16"/>
              <w:lang w:val="es-ES"/>
            </w:rPr>
            <w:t xml:space="preserve">Página </w:t>
          </w:r>
          <w:r w:rsidR="005B2B07" w:rsidRPr="00321CF6">
            <w:rPr>
              <w:b/>
              <w:sz w:val="16"/>
              <w:szCs w:val="16"/>
            </w:rPr>
            <w:fldChar w:fldCharType="begin"/>
          </w:r>
          <w:r w:rsidRPr="00321CF6">
            <w:rPr>
              <w:b/>
              <w:sz w:val="16"/>
              <w:szCs w:val="16"/>
            </w:rPr>
            <w:instrText>PAGE  \* Arabic  \* MERGEFORMAT</w:instrText>
          </w:r>
          <w:r w:rsidR="005B2B07" w:rsidRPr="00321CF6">
            <w:rPr>
              <w:b/>
              <w:sz w:val="16"/>
              <w:szCs w:val="16"/>
            </w:rPr>
            <w:fldChar w:fldCharType="separate"/>
          </w:r>
          <w:r w:rsidR="00C417AD" w:rsidRPr="00C417AD">
            <w:rPr>
              <w:b/>
              <w:noProof/>
              <w:sz w:val="16"/>
              <w:szCs w:val="16"/>
              <w:lang w:val="es-ES"/>
            </w:rPr>
            <w:t>1</w:t>
          </w:r>
          <w:r w:rsidR="005B2B07" w:rsidRPr="00321CF6">
            <w:rPr>
              <w:b/>
              <w:sz w:val="16"/>
              <w:szCs w:val="16"/>
            </w:rPr>
            <w:fldChar w:fldCharType="end"/>
          </w:r>
          <w:r w:rsidRPr="00321CF6">
            <w:rPr>
              <w:b/>
              <w:sz w:val="16"/>
              <w:szCs w:val="16"/>
              <w:lang w:val="es-ES"/>
            </w:rPr>
            <w:t xml:space="preserve"> de </w:t>
          </w:r>
          <w:r w:rsidR="00C417AD">
            <w:fldChar w:fldCharType="begin"/>
          </w:r>
          <w:r w:rsidR="00C417AD">
            <w:instrText>NUMPAGES  \* Arabic  \* MERGEFORMAT</w:instrText>
          </w:r>
          <w:r w:rsidR="00C417AD">
            <w:fldChar w:fldCharType="separate"/>
          </w:r>
          <w:r w:rsidR="00C417AD" w:rsidRPr="00C417AD">
            <w:rPr>
              <w:b/>
              <w:noProof/>
              <w:sz w:val="16"/>
              <w:szCs w:val="16"/>
              <w:lang w:val="es-ES"/>
            </w:rPr>
            <w:t>1</w:t>
          </w:r>
          <w:r w:rsidR="00C417AD">
            <w:rPr>
              <w:b/>
              <w:noProof/>
              <w:sz w:val="16"/>
              <w:szCs w:val="16"/>
              <w:lang w:val="es-ES"/>
            </w:rPr>
            <w:fldChar w:fldCharType="end"/>
          </w:r>
        </w:p>
      </w:tc>
    </w:tr>
  </w:tbl>
  <w:p w:rsidR="00F648A5" w:rsidRDefault="00C417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056705" o:spid="_x0000_s2052" type="#_x0000_t136" style="position:absolute;margin-left:0;margin-top:0;width:596.9pt;height:62.8pt;rotation:315;z-index:-251651072;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r w:rsidR="00FF0BD9" w:rsidRPr="000123C0">
      <w:rPr>
        <w:noProof/>
        <w:sz w:val="16"/>
        <w:szCs w:val="16"/>
      </w:rPr>
      <w:drawing>
        <wp:anchor distT="0" distB="0" distL="114300" distR="114300" simplePos="0" relativeHeight="251658752" behindDoc="0" locked="0" layoutInCell="1" allowOverlap="1" wp14:anchorId="1423AC22" wp14:editId="378F3FD0">
          <wp:simplePos x="0" y="0"/>
          <wp:positionH relativeFrom="column">
            <wp:posOffset>-66675</wp:posOffset>
          </wp:positionH>
          <wp:positionV relativeFrom="paragraph">
            <wp:posOffset>-732155</wp:posOffset>
          </wp:positionV>
          <wp:extent cx="771525" cy="676275"/>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17" w:rsidRDefault="00C417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056703" o:spid="_x0000_s2049" type="#_x0000_t136" style="position:absolute;margin-left:0;margin-top:0;width:596.9pt;height:62.8pt;rotation:315;z-index:-251655168;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4AD"/>
    <w:multiLevelType w:val="hybridMultilevel"/>
    <w:tmpl w:val="E640D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3233D08"/>
    <w:multiLevelType w:val="hybridMultilevel"/>
    <w:tmpl w:val="7256F0A4"/>
    <w:lvl w:ilvl="0" w:tplc="71F8C224">
      <w:start w:val="1"/>
      <w:numFmt w:val="decimal"/>
      <w:lvlText w:val="%1."/>
      <w:lvlJc w:val="left"/>
      <w:pPr>
        <w:ind w:left="360" w:hanging="360"/>
      </w:pPr>
      <w:rPr>
        <w:rFonts w:ascii="Arial" w:hAnsi="Arial" w:cs="Arial" w:hint="default"/>
        <w:b w:val="0"/>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624254F0"/>
    <w:multiLevelType w:val="hybridMultilevel"/>
    <w:tmpl w:val="706E91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F621D9E"/>
    <w:multiLevelType w:val="hybridMultilevel"/>
    <w:tmpl w:val="5E4883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13"/>
    <w:rsid w:val="00023E9D"/>
    <w:rsid w:val="00074617"/>
    <w:rsid w:val="000820CD"/>
    <w:rsid w:val="000911DD"/>
    <w:rsid w:val="000A08C1"/>
    <w:rsid w:val="000A499C"/>
    <w:rsid w:val="000D2E90"/>
    <w:rsid w:val="000D4715"/>
    <w:rsid w:val="00106416"/>
    <w:rsid w:val="00110373"/>
    <w:rsid w:val="001332D8"/>
    <w:rsid w:val="00170D4D"/>
    <w:rsid w:val="001739C2"/>
    <w:rsid w:val="00193B1C"/>
    <w:rsid w:val="00197CE8"/>
    <w:rsid w:val="001A0A6C"/>
    <w:rsid w:val="001D3D63"/>
    <w:rsid w:val="0027122C"/>
    <w:rsid w:val="002712A3"/>
    <w:rsid w:val="002933CF"/>
    <w:rsid w:val="002B4F4F"/>
    <w:rsid w:val="002E667F"/>
    <w:rsid w:val="00324316"/>
    <w:rsid w:val="00343BD1"/>
    <w:rsid w:val="00386B53"/>
    <w:rsid w:val="003D33BF"/>
    <w:rsid w:val="003E3E3F"/>
    <w:rsid w:val="00412287"/>
    <w:rsid w:val="00414B7F"/>
    <w:rsid w:val="00432105"/>
    <w:rsid w:val="00434B35"/>
    <w:rsid w:val="00435DAD"/>
    <w:rsid w:val="00483CFC"/>
    <w:rsid w:val="004D7D2B"/>
    <w:rsid w:val="004F40E4"/>
    <w:rsid w:val="004F5D2C"/>
    <w:rsid w:val="004F6B78"/>
    <w:rsid w:val="00510365"/>
    <w:rsid w:val="0052017B"/>
    <w:rsid w:val="00574F1B"/>
    <w:rsid w:val="005970F8"/>
    <w:rsid w:val="005A22F2"/>
    <w:rsid w:val="005B2B07"/>
    <w:rsid w:val="005C745D"/>
    <w:rsid w:val="005F5E78"/>
    <w:rsid w:val="006279C2"/>
    <w:rsid w:val="006A7267"/>
    <w:rsid w:val="006D1485"/>
    <w:rsid w:val="007337D2"/>
    <w:rsid w:val="0077302F"/>
    <w:rsid w:val="007B5EE9"/>
    <w:rsid w:val="007C2BFD"/>
    <w:rsid w:val="007E5F57"/>
    <w:rsid w:val="00815013"/>
    <w:rsid w:val="00852B38"/>
    <w:rsid w:val="008A4FAB"/>
    <w:rsid w:val="008A753A"/>
    <w:rsid w:val="008D5AD0"/>
    <w:rsid w:val="00931461"/>
    <w:rsid w:val="00954446"/>
    <w:rsid w:val="00964A5D"/>
    <w:rsid w:val="009714DF"/>
    <w:rsid w:val="00992E17"/>
    <w:rsid w:val="00A21B5E"/>
    <w:rsid w:val="00A27A6E"/>
    <w:rsid w:val="00A42B2F"/>
    <w:rsid w:val="00A75E4B"/>
    <w:rsid w:val="00A81791"/>
    <w:rsid w:val="00AD55D7"/>
    <w:rsid w:val="00AF6D3F"/>
    <w:rsid w:val="00B45F47"/>
    <w:rsid w:val="00B711A2"/>
    <w:rsid w:val="00B733E0"/>
    <w:rsid w:val="00B866CE"/>
    <w:rsid w:val="00B91060"/>
    <w:rsid w:val="00B91954"/>
    <w:rsid w:val="00B96B48"/>
    <w:rsid w:val="00BB2F6E"/>
    <w:rsid w:val="00BB4A4F"/>
    <w:rsid w:val="00BD6462"/>
    <w:rsid w:val="00C06AF8"/>
    <w:rsid w:val="00C417AD"/>
    <w:rsid w:val="00C41F12"/>
    <w:rsid w:val="00CB2B58"/>
    <w:rsid w:val="00D002A0"/>
    <w:rsid w:val="00D03979"/>
    <w:rsid w:val="00D27CED"/>
    <w:rsid w:val="00D86CB0"/>
    <w:rsid w:val="00D876CD"/>
    <w:rsid w:val="00D87A84"/>
    <w:rsid w:val="00E03472"/>
    <w:rsid w:val="00E31CFB"/>
    <w:rsid w:val="00E4760B"/>
    <w:rsid w:val="00E562C6"/>
    <w:rsid w:val="00E70FC4"/>
    <w:rsid w:val="00E77F6F"/>
    <w:rsid w:val="00EB3C5A"/>
    <w:rsid w:val="00EC6948"/>
    <w:rsid w:val="00ED34D6"/>
    <w:rsid w:val="00ED7B32"/>
    <w:rsid w:val="00EE306A"/>
    <w:rsid w:val="00F053A3"/>
    <w:rsid w:val="00F21A3A"/>
    <w:rsid w:val="00F648A5"/>
    <w:rsid w:val="00F821DD"/>
    <w:rsid w:val="00FE32F9"/>
    <w:rsid w:val="00FF0B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928C2CA"/>
  <w15:docId w15:val="{35B3722D-FB0A-4695-BFFE-8D120B3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13"/>
    <w:pPr>
      <w:spacing w:after="0" w:line="240" w:lineRule="auto"/>
    </w:pPr>
    <w:rPr>
      <w:rFonts w:ascii="Arial" w:eastAsia="Times New Roman" w:hAnsi="Arial"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815013"/>
    <w:pPr>
      <w:tabs>
        <w:tab w:val="center" w:pos="4680"/>
        <w:tab w:val="right" w:pos="9360"/>
      </w:tabs>
    </w:pPr>
  </w:style>
  <w:style w:type="character" w:customStyle="1" w:styleId="EncabezadoCar">
    <w:name w:val="Encabezado Car"/>
    <w:aliases w:val="Haut de page Car,encabezado Car"/>
    <w:basedOn w:val="Fuentedeprrafopredeter"/>
    <w:link w:val="Encabezado"/>
    <w:rsid w:val="00815013"/>
    <w:rPr>
      <w:rFonts w:ascii="Arial" w:eastAsia="Times New Roman" w:hAnsi="Arial" w:cs="Arial"/>
      <w:sz w:val="20"/>
      <w:szCs w:val="20"/>
      <w:lang w:eastAsia="es-CO"/>
    </w:rPr>
  </w:style>
  <w:style w:type="table" w:styleId="Tablaconcuadrcula">
    <w:name w:val="Table Grid"/>
    <w:basedOn w:val="Tablanormal"/>
    <w:uiPriority w:val="59"/>
    <w:rsid w:val="0081501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5013"/>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Sinespaciado">
    <w:name w:val="No Spacing"/>
    <w:uiPriority w:val="1"/>
    <w:qFormat/>
    <w:rsid w:val="00815013"/>
    <w:pPr>
      <w:spacing w:after="0" w:line="240" w:lineRule="auto"/>
    </w:pPr>
    <w:rPr>
      <w:rFonts w:ascii="Arial" w:eastAsia="Times New Roman" w:hAnsi="Arial" w:cs="Arial"/>
      <w:sz w:val="20"/>
      <w:szCs w:val="20"/>
      <w:lang w:eastAsia="es-CO"/>
    </w:rPr>
  </w:style>
  <w:style w:type="paragraph" w:styleId="Textodebloque">
    <w:name w:val="Block Text"/>
    <w:basedOn w:val="Normal"/>
    <w:rsid w:val="00815013"/>
    <w:pPr>
      <w:numPr>
        <w:ilvl w:val="12"/>
      </w:numPr>
      <w:ind w:left="2057" w:right="355" w:hanging="283"/>
    </w:pPr>
    <w:rPr>
      <w:rFonts w:cs="Times New Roman"/>
      <w:sz w:val="22"/>
      <w:lang w:val="es-ES" w:eastAsia="es-ES"/>
    </w:rPr>
  </w:style>
  <w:style w:type="paragraph" w:styleId="Sangradetextonormal">
    <w:name w:val="Body Text Indent"/>
    <w:basedOn w:val="Normal"/>
    <w:link w:val="SangradetextonormalCar"/>
    <w:rsid w:val="00815013"/>
    <w:pPr>
      <w:spacing w:after="120"/>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1501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15013"/>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013"/>
    <w:rPr>
      <w:rFonts w:ascii="Tahoma" w:eastAsia="Times New Roman" w:hAnsi="Tahoma" w:cs="Tahoma"/>
      <w:sz w:val="16"/>
      <w:szCs w:val="16"/>
      <w:lang w:eastAsia="es-CO"/>
    </w:rPr>
  </w:style>
  <w:style w:type="paragraph" w:styleId="Piedepgina">
    <w:name w:val="footer"/>
    <w:basedOn w:val="Normal"/>
    <w:link w:val="PiedepginaCar"/>
    <w:uiPriority w:val="99"/>
    <w:unhideWhenUsed/>
    <w:rsid w:val="00815013"/>
    <w:pPr>
      <w:tabs>
        <w:tab w:val="center" w:pos="4419"/>
        <w:tab w:val="right" w:pos="8838"/>
      </w:tabs>
    </w:pPr>
  </w:style>
  <w:style w:type="character" w:customStyle="1" w:styleId="PiedepginaCar">
    <w:name w:val="Pie de página Car"/>
    <w:basedOn w:val="Fuentedeprrafopredeter"/>
    <w:link w:val="Piedepgina"/>
    <w:uiPriority w:val="99"/>
    <w:rsid w:val="00815013"/>
    <w:rPr>
      <w:rFonts w:ascii="Arial" w:eastAsia="Times New Roman" w:hAnsi="Arial" w:cs="Arial"/>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9540-C8C1-483A-9C21-0BD37CF3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1565</Words>
  <Characters>8612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leonardo luna</cp:lastModifiedBy>
  <cp:revision>6</cp:revision>
  <cp:lastPrinted>2015-09-25T20:51:00Z</cp:lastPrinted>
  <dcterms:created xsi:type="dcterms:W3CDTF">2017-04-27T14:02:00Z</dcterms:created>
  <dcterms:modified xsi:type="dcterms:W3CDTF">2018-12-12T00:50:00Z</dcterms:modified>
</cp:coreProperties>
</file>