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C4" w:rsidRPr="00F305F5" w:rsidRDefault="008311C4" w:rsidP="008311C4"/>
    <w:tbl>
      <w:tblPr>
        <w:tblStyle w:val="Tablaconcuadrcula"/>
        <w:tblW w:w="5181" w:type="pct"/>
        <w:tblInd w:w="-176" w:type="dxa"/>
        <w:tblLayout w:type="fixed"/>
        <w:tblLook w:val="04A0" w:firstRow="1" w:lastRow="0" w:firstColumn="1" w:lastColumn="0" w:noHBand="0" w:noVBand="1"/>
      </w:tblPr>
      <w:tblGrid>
        <w:gridCol w:w="556"/>
        <w:gridCol w:w="2118"/>
        <w:gridCol w:w="1151"/>
        <w:gridCol w:w="1575"/>
        <w:gridCol w:w="1709"/>
        <w:gridCol w:w="2579"/>
      </w:tblGrid>
      <w:tr w:rsidR="00F305F5" w:rsidRPr="00F305F5" w:rsidTr="00897C9E">
        <w:tc>
          <w:tcPr>
            <w:tcW w:w="5000" w:type="pct"/>
            <w:gridSpan w:val="6"/>
            <w:shd w:val="clear" w:color="auto" w:fill="D9D9D9" w:themeFill="background1" w:themeFillShade="D9"/>
          </w:tcPr>
          <w:p w:rsidR="008311C4" w:rsidRPr="00F305F5" w:rsidRDefault="008311C4" w:rsidP="008311C4">
            <w:pPr>
              <w:pStyle w:val="Prrafodelista"/>
              <w:numPr>
                <w:ilvl w:val="0"/>
                <w:numId w:val="1"/>
              </w:numPr>
              <w:spacing w:after="0" w:line="240" w:lineRule="auto"/>
              <w:rPr>
                <w:rFonts w:ascii="Arial" w:hAnsi="Arial" w:cs="Arial"/>
                <w:b/>
                <w:sz w:val="20"/>
                <w:szCs w:val="20"/>
                <w:lang w:val="es-ES"/>
              </w:rPr>
            </w:pPr>
            <w:r w:rsidRPr="00F305F5">
              <w:rPr>
                <w:rFonts w:ascii="Arial" w:hAnsi="Arial" w:cs="Arial"/>
                <w:b/>
                <w:sz w:val="20"/>
                <w:szCs w:val="20"/>
                <w:lang w:val="es-ES"/>
              </w:rPr>
              <w:t>OBJETIVO</w:t>
            </w:r>
          </w:p>
        </w:tc>
      </w:tr>
      <w:tr w:rsidR="00F305F5" w:rsidRPr="00F305F5" w:rsidTr="00897C9E">
        <w:trPr>
          <w:trHeight w:val="705"/>
        </w:trPr>
        <w:tc>
          <w:tcPr>
            <w:tcW w:w="5000" w:type="pct"/>
            <w:gridSpan w:val="6"/>
            <w:tcBorders>
              <w:bottom w:val="single" w:sz="4" w:space="0" w:color="auto"/>
            </w:tcBorders>
          </w:tcPr>
          <w:p w:rsidR="00680EB4" w:rsidRDefault="00680EB4" w:rsidP="006867A5">
            <w:pPr>
              <w:jc w:val="both"/>
              <w:rPr>
                <w:lang w:val="es-ES"/>
              </w:rPr>
            </w:pPr>
          </w:p>
          <w:p w:rsidR="00B01B13" w:rsidRPr="00F305F5" w:rsidRDefault="00746B92" w:rsidP="006867A5">
            <w:pPr>
              <w:jc w:val="both"/>
              <w:rPr>
                <w:lang w:val="es-ES"/>
              </w:rPr>
            </w:pPr>
            <w:r w:rsidRPr="00F305F5">
              <w:rPr>
                <w:lang w:val="es-ES"/>
              </w:rPr>
              <w:t>Establecer los lineamientos para promocionar, divulgar y comunicar los procesos formativos del Instituto de Cultura y turismo a través de la organización y participación en eventos.</w:t>
            </w:r>
          </w:p>
        </w:tc>
      </w:tr>
      <w:tr w:rsidR="00F305F5" w:rsidRPr="00F305F5" w:rsidTr="00897C9E">
        <w:tc>
          <w:tcPr>
            <w:tcW w:w="5000" w:type="pct"/>
            <w:gridSpan w:val="6"/>
            <w:shd w:val="clear" w:color="auto" w:fill="D9D9D9" w:themeFill="background1" w:themeFillShade="D9"/>
          </w:tcPr>
          <w:p w:rsidR="008311C4" w:rsidRPr="00F305F5" w:rsidRDefault="008311C4" w:rsidP="008311C4">
            <w:pPr>
              <w:pStyle w:val="Prrafodelista"/>
              <w:numPr>
                <w:ilvl w:val="0"/>
                <w:numId w:val="1"/>
              </w:numPr>
              <w:spacing w:after="0" w:line="240" w:lineRule="auto"/>
              <w:rPr>
                <w:rFonts w:ascii="Arial" w:hAnsi="Arial" w:cs="Arial"/>
                <w:b/>
                <w:sz w:val="20"/>
                <w:szCs w:val="20"/>
                <w:lang w:val="es-ES"/>
              </w:rPr>
            </w:pPr>
            <w:r w:rsidRPr="00F305F5">
              <w:rPr>
                <w:rFonts w:ascii="Arial" w:hAnsi="Arial" w:cs="Arial"/>
                <w:b/>
                <w:sz w:val="20"/>
                <w:szCs w:val="20"/>
                <w:lang w:val="es-ES"/>
              </w:rPr>
              <w:t>ALCANCE</w:t>
            </w:r>
          </w:p>
        </w:tc>
      </w:tr>
      <w:tr w:rsidR="00F305F5" w:rsidRPr="00F305F5" w:rsidTr="00897C9E">
        <w:trPr>
          <w:trHeight w:val="888"/>
        </w:trPr>
        <w:tc>
          <w:tcPr>
            <w:tcW w:w="5000" w:type="pct"/>
            <w:gridSpan w:val="6"/>
            <w:tcBorders>
              <w:bottom w:val="single" w:sz="4" w:space="0" w:color="auto"/>
            </w:tcBorders>
          </w:tcPr>
          <w:p w:rsidR="00680EB4" w:rsidRDefault="00680EB4" w:rsidP="00F64482">
            <w:pPr>
              <w:jc w:val="both"/>
              <w:rPr>
                <w:lang w:val="es-ES"/>
              </w:rPr>
            </w:pPr>
          </w:p>
          <w:p w:rsidR="00B01B13" w:rsidRDefault="00AD7ED5" w:rsidP="00F64482">
            <w:pPr>
              <w:jc w:val="both"/>
              <w:rPr>
                <w:lang w:val="es-ES"/>
              </w:rPr>
            </w:pPr>
            <w:r w:rsidRPr="00F305F5">
              <w:rPr>
                <w:lang w:val="es-ES"/>
              </w:rPr>
              <w:t>El presente procedimiento inicia con identificar la necesidad de participar en eventos, contempla las actividades para promocionar y divulgar las escuelas de formación y finaliza con la generación del informe mensual y el archivo de los documentos.</w:t>
            </w:r>
          </w:p>
          <w:p w:rsidR="00680EB4" w:rsidRPr="00F305F5" w:rsidRDefault="00680EB4" w:rsidP="00F64482">
            <w:pPr>
              <w:jc w:val="both"/>
              <w:rPr>
                <w:lang w:val="es-ES"/>
              </w:rPr>
            </w:pPr>
          </w:p>
        </w:tc>
      </w:tr>
      <w:tr w:rsidR="00F305F5" w:rsidRPr="00F305F5" w:rsidTr="00897C9E">
        <w:tc>
          <w:tcPr>
            <w:tcW w:w="5000" w:type="pct"/>
            <w:gridSpan w:val="6"/>
            <w:shd w:val="clear" w:color="auto" w:fill="D9D9D9" w:themeFill="background1" w:themeFillShade="D9"/>
          </w:tcPr>
          <w:p w:rsidR="008311C4" w:rsidRPr="00F305F5" w:rsidRDefault="008311C4" w:rsidP="008311C4">
            <w:pPr>
              <w:pStyle w:val="Prrafodelista"/>
              <w:numPr>
                <w:ilvl w:val="0"/>
                <w:numId w:val="1"/>
              </w:numPr>
              <w:spacing w:after="0" w:line="240" w:lineRule="auto"/>
              <w:rPr>
                <w:rFonts w:ascii="Arial" w:hAnsi="Arial" w:cs="Arial"/>
                <w:b/>
                <w:sz w:val="20"/>
                <w:szCs w:val="20"/>
                <w:lang w:val="es-ES"/>
              </w:rPr>
            </w:pPr>
            <w:r w:rsidRPr="00F305F5">
              <w:rPr>
                <w:rFonts w:ascii="Arial" w:hAnsi="Arial" w:cs="Arial"/>
                <w:b/>
                <w:sz w:val="20"/>
                <w:szCs w:val="20"/>
                <w:lang w:val="es-ES"/>
              </w:rPr>
              <w:t>DEFINICIONES</w:t>
            </w:r>
          </w:p>
        </w:tc>
      </w:tr>
      <w:tr w:rsidR="00F305F5" w:rsidRPr="00F305F5" w:rsidTr="00897C9E">
        <w:trPr>
          <w:trHeight w:val="748"/>
        </w:trPr>
        <w:tc>
          <w:tcPr>
            <w:tcW w:w="1380" w:type="pct"/>
            <w:gridSpan w:val="2"/>
            <w:vAlign w:val="center"/>
          </w:tcPr>
          <w:p w:rsidR="006867A5" w:rsidRPr="00F305F5" w:rsidRDefault="006D2B06" w:rsidP="00C45A9E">
            <w:pPr>
              <w:jc w:val="center"/>
              <w:rPr>
                <w:b/>
                <w:lang w:val="es-ES"/>
              </w:rPr>
            </w:pPr>
            <w:r w:rsidRPr="00F305F5">
              <w:rPr>
                <w:b/>
                <w:lang w:val="es-ES"/>
              </w:rPr>
              <w:t>Divulgación</w:t>
            </w:r>
          </w:p>
        </w:tc>
        <w:tc>
          <w:tcPr>
            <w:tcW w:w="3620" w:type="pct"/>
            <w:gridSpan w:val="4"/>
          </w:tcPr>
          <w:p w:rsidR="006867A5" w:rsidRPr="00F305F5" w:rsidRDefault="006D2B06" w:rsidP="006D2B06">
            <w:pPr>
              <w:jc w:val="both"/>
              <w:rPr>
                <w:lang w:val="es-ES"/>
              </w:rPr>
            </w:pPr>
            <w:r w:rsidRPr="00F305F5">
              <w:rPr>
                <w:shd w:val="clear" w:color="auto" w:fill="FFFFFF"/>
              </w:rPr>
              <w:t>Está asociada a la tarea de</w:t>
            </w:r>
            <w:r w:rsidRPr="00F305F5">
              <w:rPr>
                <w:rStyle w:val="apple-converted-space"/>
                <w:b/>
                <w:shd w:val="clear" w:color="auto" w:fill="FFFFFF"/>
              </w:rPr>
              <w:t> </w:t>
            </w:r>
            <w:hyperlink r:id="rId8" w:history="1">
              <w:r w:rsidRPr="00F305F5">
                <w:rPr>
                  <w:rStyle w:val="Textoennegrita"/>
                  <w:b w:val="0"/>
                  <w:bdr w:val="none" w:sz="0" w:space="0" w:color="auto" w:frame="1"/>
                </w:rPr>
                <w:t>prensa</w:t>
              </w:r>
            </w:hyperlink>
            <w:r w:rsidRPr="00F305F5">
              <w:rPr>
                <w:rStyle w:val="apple-converted-space"/>
                <w:shd w:val="clear" w:color="auto" w:fill="FFFFFF"/>
              </w:rPr>
              <w:t> </w:t>
            </w:r>
            <w:r w:rsidRPr="00F305F5">
              <w:rPr>
                <w:shd w:val="clear" w:color="auto" w:fill="FFFFFF"/>
              </w:rPr>
              <w:t>y</w:t>
            </w:r>
            <w:r w:rsidRPr="00F305F5">
              <w:rPr>
                <w:rStyle w:val="apple-converted-space"/>
                <w:shd w:val="clear" w:color="auto" w:fill="FFFFFF"/>
              </w:rPr>
              <w:t> </w:t>
            </w:r>
            <w:hyperlink r:id="rId9" w:history="1">
              <w:r w:rsidRPr="00F305F5">
                <w:rPr>
                  <w:rStyle w:val="Textoennegrita"/>
                  <w:b w:val="0"/>
                  <w:bdr w:val="none" w:sz="0" w:space="0" w:color="auto" w:frame="1"/>
                </w:rPr>
                <w:t>comunicación</w:t>
              </w:r>
            </w:hyperlink>
            <w:r w:rsidRPr="00F305F5">
              <w:rPr>
                <w:shd w:val="clear" w:color="auto" w:fill="FFFFFF"/>
              </w:rPr>
              <w:t>. Aquello que publican o emiten los medios se está divulgando, ya que dichos contenidos quedan al alcance de la sociedad.</w:t>
            </w:r>
            <w:r w:rsidRPr="00F305F5">
              <w:rPr>
                <w:rStyle w:val="apple-converted-space"/>
                <w:shd w:val="clear" w:color="auto" w:fill="FFFFFF"/>
              </w:rPr>
              <w:t> </w:t>
            </w:r>
          </w:p>
        </w:tc>
      </w:tr>
      <w:tr w:rsidR="00F305F5" w:rsidRPr="00F305F5" w:rsidTr="00897C9E">
        <w:trPr>
          <w:trHeight w:val="1114"/>
        </w:trPr>
        <w:tc>
          <w:tcPr>
            <w:tcW w:w="1380" w:type="pct"/>
            <w:gridSpan w:val="2"/>
            <w:vAlign w:val="center"/>
          </w:tcPr>
          <w:p w:rsidR="006867A5" w:rsidRPr="00F305F5" w:rsidRDefault="00E461BF" w:rsidP="00C45A9E">
            <w:pPr>
              <w:jc w:val="center"/>
              <w:rPr>
                <w:b/>
                <w:lang w:val="es-ES"/>
              </w:rPr>
            </w:pPr>
            <w:r w:rsidRPr="00F305F5">
              <w:rPr>
                <w:b/>
                <w:lang w:val="es-ES"/>
              </w:rPr>
              <w:t>Material audiovisual</w:t>
            </w:r>
          </w:p>
        </w:tc>
        <w:tc>
          <w:tcPr>
            <w:tcW w:w="3620" w:type="pct"/>
            <w:gridSpan w:val="4"/>
            <w:vAlign w:val="center"/>
          </w:tcPr>
          <w:p w:rsidR="006867A5" w:rsidRPr="00F305F5" w:rsidRDefault="00E461BF" w:rsidP="00E461BF">
            <w:pPr>
              <w:jc w:val="both"/>
              <w:rPr>
                <w:lang w:val="es-ES"/>
              </w:rPr>
            </w:pPr>
            <w:r w:rsidRPr="00F305F5">
              <w:rPr>
                <w:shd w:val="clear" w:color="auto" w:fill="FFFFFF"/>
              </w:rPr>
              <w:t>La utilización más frecuente del concepto está vinculada al</w:t>
            </w:r>
            <w:r w:rsidRPr="00F305F5">
              <w:rPr>
                <w:rStyle w:val="apple-converted-space"/>
                <w:shd w:val="clear" w:color="auto" w:fill="FFFFFF"/>
              </w:rPr>
              <w:t> </w:t>
            </w:r>
            <w:r w:rsidRPr="00F305F5">
              <w:rPr>
                <w:rStyle w:val="Textoennegrita"/>
                <w:b w:val="0"/>
                <w:bdr w:val="none" w:sz="0" w:space="0" w:color="auto" w:frame="1"/>
              </w:rPr>
              <w:t>formato de difusión</w:t>
            </w:r>
            <w:r w:rsidRPr="00F305F5">
              <w:rPr>
                <w:rStyle w:val="apple-converted-space"/>
                <w:b/>
                <w:shd w:val="clear" w:color="auto" w:fill="FFFFFF"/>
              </w:rPr>
              <w:t> </w:t>
            </w:r>
            <w:r w:rsidRPr="00F305F5">
              <w:rPr>
                <w:shd w:val="clear" w:color="auto" w:fill="FFFFFF"/>
              </w:rPr>
              <w:t>de</w:t>
            </w:r>
            <w:r w:rsidRPr="00F305F5">
              <w:rPr>
                <w:rStyle w:val="apple-converted-space"/>
                <w:b/>
                <w:shd w:val="clear" w:color="auto" w:fill="FFFFFF"/>
              </w:rPr>
              <w:t> </w:t>
            </w:r>
            <w:hyperlink r:id="rId10" w:history="1">
              <w:r w:rsidRPr="00F305F5">
                <w:rPr>
                  <w:rStyle w:val="Textoennegrita"/>
                  <w:b w:val="0"/>
                  <w:bdr w:val="none" w:sz="0" w:space="0" w:color="auto" w:frame="1"/>
                </w:rPr>
                <w:t>contenidos</w:t>
              </w:r>
            </w:hyperlink>
            <w:r w:rsidRPr="00F305F5">
              <w:rPr>
                <w:rStyle w:val="apple-converted-space"/>
                <w:shd w:val="clear" w:color="auto" w:fill="FFFFFF"/>
              </w:rPr>
              <w:t> </w:t>
            </w:r>
            <w:r w:rsidRPr="00F305F5">
              <w:rPr>
                <w:shd w:val="clear" w:color="auto" w:fill="FFFFFF"/>
              </w:rPr>
              <w:t>que se vale de imágenes ópticas acompañadas por grabaciones acústicas. Un material audiovisual es visto y oído por el espectador.</w:t>
            </w:r>
          </w:p>
        </w:tc>
      </w:tr>
      <w:tr w:rsidR="00F305F5" w:rsidRPr="00F305F5" w:rsidTr="00897C9E">
        <w:trPr>
          <w:trHeight w:val="1116"/>
        </w:trPr>
        <w:tc>
          <w:tcPr>
            <w:tcW w:w="1380" w:type="pct"/>
            <w:gridSpan w:val="2"/>
            <w:vAlign w:val="center"/>
          </w:tcPr>
          <w:p w:rsidR="006867A5" w:rsidRPr="00F305F5" w:rsidRDefault="00652EEE" w:rsidP="00C45A9E">
            <w:pPr>
              <w:jc w:val="center"/>
              <w:rPr>
                <w:b/>
                <w:lang w:val="es-ES"/>
              </w:rPr>
            </w:pPr>
            <w:r w:rsidRPr="00F305F5">
              <w:rPr>
                <w:b/>
                <w:lang w:val="es-ES"/>
              </w:rPr>
              <w:t>Material gráfico</w:t>
            </w:r>
          </w:p>
        </w:tc>
        <w:tc>
          <w:tcPr>
            <w:tcW w:w="3620" w:type="pct"/>
            <w:gridSpan w:val="4"/>
            <w:vAlign w:val="center"/>
          </w:tcPr>
          <w:p w:rsidR="006867A5" w:rsidRPr="00F305F5" w:rsidRDefault="00652EEE" w:rsidP="00652EEE">
            <w:pPr>
              <w:jc w:val="both"/>
              <w:rPr>
                <w:lang w:val="es-ES"/>
              </w:rPr>
            </w:pPr>
            <w:r w:rsidRPr="00F305F5">
              <w:rPr>
                <w:shd w:val="clear" w:color="auto" w:fill="FFFFFF"/>
              </w:rPr>
              <w:t>Se trata de un término que se emplea para hacer referencia al conjunto de fotografías que ha realizado un profesional de cualquier publicación y que sirve para ilustrar de manera amplia y exacta un suceso o hecho concreto que ha tenido lugar.</w:t>
            </w:r>
          </w:p>
        </w:tc>
      </w:tr>
      <w:tr w:rsidR="00F305F5" w:rsidRPr="00F305F5" w:rsidTr="00897C9E">
        <w:trPr>
          <w:trHeight w:val="1143"/>
        </w:trPr>
        <w:tc>
          <w:tcPr>
            <w:tcW w:w="1380" w:type="pct"/>
            <w:gridSpan w:val="2"/>
            <w:vAlign w:val="center"/>
          </w:tcPr>
          <w:p w:rsidR="006867A5" w:rsidRPr="00F305F5" w:rsidRDefault="00DC0D17" w:rsidP="00C45A9E">
            <w:pPr>
              <w:jc w:val="center"/>
              <w:rPr>
                <w:b/>
                <w:lang w:val="es-ES"/>
              </w:rPr>
            </w:pPr>
            <w:r w:rsidRPr="00F305F5">
              <w:rPr>
                <w:b/>
                <w:lang w:val="es-ES"/>
              </w:rPr>
              <w:t>Noticia</w:t>
            </w:r>
          </w:p>
        </w:tc>
        <w:tc>
          <w:tcPr>
            <w:tcW w:w="3620" w:type="pct"/>
            <w:gridSpan w:val="4"/>
            <w:vAlign w:val="center"/>
          </w:tcPr>
          <w:p w:rsidR="006867A5" w:rsidRPr="00F305F5" w:rsidRDefault="00DC0D17" w:rsidP="00DC0D17">
            <w:pPr>
              <w:jc w:val="both"/>
              <w:rPr>
                <w:lang w:val="es-ES"/>
              </w:rPr>
            </w:pPr>
            <w:r w:rsidRPr="00F305F5">
              <w:rPr>
                <w:shd w:val="clear" w:color="auto" w:fill="FFFFFF"/>
              </w:rPr>
              <w:t>Se refiere a un texto o un testimonio que le permite al público estar al tanto de un</w:t>
            </w:r>
            <w:r w:rsidRPr="00F305F5">
              <w:rPr>
                <w:rStyle w:val="apple-converted-space"/>
                <w:shd w:val="clear" w:color="auto" w:fill="FFFFFF"/>
              </w:rPr>
              <w:t> </w:t>
            </w:r>
            <w:r w:rsidRPr="00F305F5">
              <w:rPr>
                <w:rStyle w:val="Textoennegrita"/>
                <w:b w:val="0"/>
                <w:bdr w:val="none" w:sz="0" w:space="0" w:color="auto" w:frame="1"/>
              </w:rPr>
              <w:t>episodio novedoso, reciente o fuera de lo común</w:t>
            </w:r>
            <w:r w:rsidRPr="00F305F5">
              <w:rPr>
                <w:rStyle w:val="apple-converted-space"/>
                <w:shd w:val="clear" w:color="auto" w:fill="FFFFFF"/>
              </w:rPr>
              <w:t> </w:t>
            </w:r>
            <w:r w:rsidRPr="00F305F5">
              <w:rPr>
                <w:shd w:val="clear" w:color="auto" w:fill="FFFFFF"/>
              </w:rPr>
              <w:t>que se ha desarrollado en una</w:t>
            </w:r>
            <w:r w:rsidRPr="00F305F5">
              <w:rPr>
                <w:rStyle w:val="apple-converted-space"/>
                <w:shd w:val="clear" w:color="auto" w:fill="FFFFFF"/>
              </w:rPr>
              <w:t> </w:t>
            </w:r>
            <w:hyperlink r:id="rId11" w:history="1">
              <w:r w:rsidRPr="00F305F5">
                <w:rPr>
                  <w:rStyle w:val="Textoennegrita"/>
                  <w:b w:val="0"/>
                  <w:bdr w:val="none" w:sz="0" w:space="0" w:color="auto" w:frame="1"/>
                </w:rPr>
                <w:t>comunidad</w:t>
              </w:r>
            </w:hyperlink>
            <w:r w:rsidRPr="00F305F5">
              <w:rPr>
                <w:rStyle w:val="apple-converted-space"/>
                <w:shd w:val="clear" w:color="auto" w:fill="FFFFFF"/>
              </w:rPr>
              <w:t> </w:t>
            </w:r>
            <w:r w:rsidRPr="00F305F5">
              <w:rPr>
                <w:shd w:val="clear" w:color="auto" w:fill="FFFFFF"/>
              </w:rPr>
              <w:t>específica o en un contexto particular, lo que amerita su difusión.</w:t>
            </w:r>
          </w:p>
        </w:tc>
      </w:tr>
      <w:tr w:rsidR="00F305F5" w:rsidRPr="00F305F5" w:rsidTr="00897C9E">
        <w:trPr>
          <w:trHeight w:val="1259"/>
        </w:trPr>
        <w:tc>
          <w:tcPr>
            <w:tcW w:w="1380" w:type="pct"/>
            <w:gridSpan w:val="2"/>
            <w:vAlign w:val="center"/>
          </w:tcPr>
          <w:p w:rsidR="006867A5" w:rsidRPr="00F305F5" w:rsidRDefault="008841FE" w:rsidP="00C45A9E">
            <w:pPr>
              <w:jc w:val="center"/>
              <w:rPr>
                <w:b/>
                <w:lang w:val="es-ES"/>
              </w:rPr>
            </w:pPr>
            <w:r w:rsidRPr="00F305F5">
              <w:rPr>
                <w:b/>
                <w:lang w:val="es-ES"/>
              </w:rPr>
              <w:t>Publicidad</w:t>
            </w:r>
          </w:p>
        </w:tc>
        <w:tc>
          <w:tcPr>
            <w:tcW w:w="3620" w:type="pct"/>
            <w:gridSpan w:val="4"/>
            <w:vAlign w:val="center"/>
          </w:tcPr>
          <w:p w:rsidR="006867A5" w:rsidRPr="00F305F5" w:rsidRDefault="008841FE" w:rsidP="008841FE">
            <w:pPr>
              <w:rPr>
                <w:lang w:val="es-ES"/>
              </w:rPr>
            </w:pPr>
            <w:r w:rsidRPr="00F305F5">
              <w:rPr>
                <w:rStyle w:val="Textoennegrita"/>
                <w:b w:val="0"/>
              </w:rPr>
              <w:t>Medio de divulgación</w:t>
            </w:r>
            <w:r w:rsidRPr="00F305F5">
              <w:rPr>
                <w:rStyle w:val="apple-converted-space"/>
                <w:shd w:val="clear" w:color="auto" w:fill="FFFFFF"/>
              </w:rPr>
              <w:t> </w:t>
            </w:r>
            <w:r w:rsidRPr="00F305F5">
              <w:rPr>
                <w:shd w:val="clear" w:color="auto" w:fill="FFFFFF"/>
              </w:rPr>
              <w:t>en el cual diversos organi</w:t>
            </w:r>
            <w:r w:rsidR="00232828" w:rsidRPr="00F305F5">
              <w:rPr>
                <w:shd w:val="clear" w:color="auto" w:fill="FFFFFF"/>
              </w:rPr>
              <w:t>smos, empresas, individuos,</w:t>
            </w:r>
            <w:r w:rsidRPr="00F305F5">
              <w:rPr>
                <w:shd w:val="clear" w:color="auto" w:fill="FFFFFF"/>
              </w:rPr>
              <w:t>  entre otros,</w:t>
            </w:r>
            <w:r w:rsidRPr="00F305F5">
              <w:rPr>
                <w:rStyle w:val="apple-converted-space"/>
                <w:shd w:val="clear" w:color="auto" w:fill="FFFFFF"/>
              </w:rPr>
              <w:t> </w:t>
            </w:r>
            <w:r w:rsidRPr="00F305F5">
              <w:rPr>
                <w:rStyle w:val="Textoennegrita"/>
                <w:b w:val="0"/>
              </w:rPr>
              <w:t>intentan hacerse conocer, anunciar</w:t>
            </w:r>
            <w:r w:rsidRPr="00F305F5">
              <w:rPr>
                <w:rStyle w:val="apple-converted-space"/>
                <w:shd w:val="clear" w:color="auto" w:fill="FFFFFF"/>
              </w:rPr>
              <w:t> </w:t>
            </w:r>
            <w:r w:rsidRPr="00F305F5">
              <w:rPr>
                <w:shd w:val="clear" w:color="auto" w:fill="FFFFFF"/>
              </w:rPr>
              <w:t>o simplemente aludir ciertos bienes, servicios, para poder interesar a potenciales compradores, usuarios, etc.</w:t>
            </w:r>
          </w:p>
        </w:tc>
      </w:tr>
      <w:tr w:rsidR="00F305F5" w:rsidRPr="00F305F5" w:rsidTr="00897C9E">
        <w:tc>
          <w:tcPr>
            <w:tcW w:w="5000" w:type="pct"/>
            <w:gridSpan w:val="6"/>
            <w:shd w:val="clear" w:color="auto" w:fill="D9D9D9" w:themeFill="background1" w:themeFillShade="D9"/>
            <w:vAlign w:val="center"/>
          </w:tcPr>
          <w:p w:rsidR="006867A5" w:rsidRPr="00F305F5" w:rsidRDefault="006867A5" w:rsidP="002556C7">
            <w:pPr>
              <w:pStyle w:val="Prrafodelista"/>
              <w:numPr>
                <w:ilvl w:val="0"/>
                <w:numId w:val="1"/>
              </w:numPr>
              <w:spacing w:after="0" w:line="240" w:lineRule="auto"/>
              <w:rPr>
                <w:rFonts w:ascii="Arial" w:eastAsia="Times New Roman" w:hAnsi="Arial" w:cs="Arial"/>
                <w:b/>
                <w:sz w:val="20"/>
                <w:szCs w:val="20"/>
                <w:lang w:val="es-ES" w:eastAsia="es-CO"/>
              </w:rPr>
            </w:pPr>
            <w:r w:rsidRPr="00F305F5">
              <w:rPr>
                <w:rFonts w:ascii="Arial" w:eastAsia="Times New Roman" w:hAnsi="Arial" w:cs="Arial"/>
                <w:b/>
                <w:sz w:val="20"/>
                <w:szCs w:val="20"/>
                <w:lang w:val="es-ES" w:eastAsia="es-CO"/>
              </w:rPr>
              <w:t>DOCUMENTOS DE REFERENCIA Y NORMATIVIDAD</w:t>
            </w:r>
          </w:p>
        </w:tc>
      </w:tr>
      <w:tr w:rsidR="00F305F5" w:rsidRPr="00F305F5" w:rsidTr="00897C9E">
        <w:tc>
          <w:tcPr>
            <w:tcW w:w="5000" w:type="pct"/>
            <w:gridSpan w:val="6"/>
            <w:vAlign w:val="center"/>
          </w:tcPr>
          <w:p w:rsidR="005878A5" w:rsidRDefault="00C41F59" w:rsidP="00C45A9E">
            <w:pPr>
              <w:jc w:val="both"/>
            </w:pPr>
            <w:r w:rsidRPr="00F305F5">
              <w:t xml:space="preserve">-Acuerdo </w:t>
            </w:r>
            <w:r w:rsidR="00A05F92" w:rsidRPr="00F305F5">
              <w:t>No. 12 de 2006 “Por el cual se modifica el acuerdo No. 10 de 2001, que crea el fondo municipal de cultura en el municipio de Cajicá, se crea el instituto municipal de cultura y turismo de Cajicá y se dictan otras disposiciones”.</w:t>
            </w:r>
          </w:p>
          <w:p w:rsidR="00680EB4" w:rsidRPr="00F305F5" w:rsidRDefault="00680EB4" w:rsidP="00C45A9E">
            <w:pPr>
              <w:jc w:val="both"/>
            </w:pPr>
          </w:p>
        </w:tc>
      </w:tr>
      <w:tr w:rsidR="00F305F5" w:rsidRPr="00F305F5" w:rsidTr="00897C9E">
        <w:tc>
          <w:tcPr>
            <w:tcW w:w="5000" w:type="pct"/>
            <w:gridSpan w:val="6"/>
            <w:tcBorders>
              <w:bottom w:val="single" w:sz="4" w:space="0" w:color="auto"/>
            </w:tcBorders>
            <w:shd w:val="clear" w:color="auto" w:fill="D9D9D9" w:themeFill="background1" w:themeFillShade="D9"/>
            <w:vAlign w:val="center"/>
          </w:tcPr>
          <w:p w:rsidR="006867A5" w:rsidRPr="00F305F5" w:rsidRDefault="00897C9E" w:rsidP="008A77DB">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RESPONSABLES DEL PROCEDIMIENTO</w:t>
            </w:r>
          </w:p>
        </w:tc>
      </w:tr>
      <w:tr w:rsidR="00F305F5" w:rsidRPr="00F305F5" w:rsidTr="00897C9E">
        <w:trPr>
          <w:trHeight w:val="362"/>
        </w:trPr>
        <w:tc>
          <w:tcPr>
            <w:tcW w:w="5000" w:type="pct"/>
            <w:gridSpan w:val="6"/>
            <w:tcBorders>
              <w:bottom w:val="single" w:sz="4" w:space="0" w:color="auto"/>
            </w:tcBorders>
            <w:shd w:val="clear" w:color="auto" w:fill="FFFFFF" w:themeFill="background1"/>
            <w:vAlign w:val="center"/>
          </w:tcPr>
          <w:p w:rsidR="00680EB4" w:rsidRDefault="00680EB4" w:rsidP="004D1DF5">
            <w:pPr>
              <w:autoSpaceDE w:val="0"/>
              <w:autoSpaceDN w:val="0"/>
              <w:adjustRightInd w:val="0"/>
              <w:jc w:val="both"/>
              <w:rPr>
                <w:lang w:val="es-ES"/>
              </w:rPr>
            </w:pPr>
          </w:p>
          <w:p w:rsidR="00491951" w:rsidRDefault="00491951" w:rsidP="00491951">
            <w:pPr>
              <w:autoSpaceDE w:val="0"/>
              <w:autoSpaceDN w:val="0"/>
              <w:adjustRightInd w:val="0"/>
              <w:jc w:val="both"/>
              <w:rPr>
                <w:lang w:val="es-ES"/>
              </w:rPr>
            </w:pPr>
            <w:r>
              <w:rPr>
                <w:lang w:val="es-ES"/>
              </w:rPr>
              <w:t xml:space="preserve">Director Ejecutivo (Dirección Administrativa) </w:t>
            </w:r>
          </w:p>
          <w:p w:rsidR="004D1DF5" w:rsidRDefault="0035338E" w:rsidP="004D1DF5">
            <w:pPr>
              <w:autoSpaceDE w:val="0"/>
              <w:autoSpaceDN w:val="0"/>
              <w:adjustRightInd w:val="0"/>
              <w:jc w:val="both"/>
              <w:rPr>
                <w:lang w:val="es-ES"/>
              </w:rPr>
            </w:pPr>
            <w:r w:rsidRPr="00F305F5">
              <w:rPr>
                <w:lang w:val="es-ES"/>
              </w:rPr>
              <w:t>Auxiliar de comunicaciones y prensa</w:t>
            </w:r>
            <w:r>
              <w:rPr>
                <w:lang w:val="es-ES"/>
              </w:rPr>
              <w:t xml:space="preserve"> (</w:t>
            </w:r>
            <w:r w:rsidR="00491951">
              <w:rPr>
                <w:lang w:val="es-ES"/>
              </w:rPr>
              <w:t>Dirección Administrativa</w:t>
            </w:r>
            <w:r>
              <w:rPr>
                <w:lang w:val="es-ES"/>
              </w:rPr>
              <w:t>)</w:t>
            </w:r>
          </w:p>
          <w:p w:rsidR="00680EB4" w:rsidRPr="00F305F5" w:rsidRDefault="00680EB4" w:rsidP="00491951">
            <w:pPr>
              <w:autoSpaceDE w:val="0"/>
              <w:autoSpaceDN w:val="0"/>
              <w:adjustRightInd w:val="0"/>
              <w:jc w:val="both"/>
              <w:rPr>
                <w:rFonts w:eastAsiaTheme="minorHAnsi"/>
              </w:rPr>
            </w:pPr>
          </w:p>
        </w:tc>
      </w:tr>
      <w:tr w:rsidR="00F305F5" w:rsidRPr="00F305F5" w:rsidTr="00897C9E">
        <w:tc>
          <w:tcPr>
            <w:tcW w:w="5000" w:type="pct"/>
            <w:gridSpan w:val="6"/>
            <w:tcBorders>
              <w:bottom w:val="single" w:sz="4" w:space="0" w:color="auto"/>
            </w:tcBorders>
            <w:shd w:val="clear" w:color="auto" w:fill="D9D9D9" w:themeFill="background1" w:themeFillShade="D9"/>
            <w:vAlign w:val="center"/>
          </w:tcPr>
          <w:p w:rsidR="006867A5" w:rsidRPr="00F305F5" w:rsidRDefault="006867A5" w:rsidP="000A1C4A">
            <w:pPr>
              <w:pStyle w:val="Prrafodelista"/>
              <w:numPr>
                <w:ilvl w:val="0"/>
                <w:numId w:val="1"/>
              </w:numPr>
              <w:spacing w:after="0" w:line="240" w:lineRule="auto"/>
              <w:rPr>
                <w:rFonts w:ascii="Arial" w:eastAsia="Times New Roman" w:hAnsi="Arial" w:cs="Arial"/>
                <w:b/>
                <w:sz w:val="20"/>
                <w:szCs w:val="20"/>
                <w:lang w:val="es-ES" w:eastAsia="es-CO"/>
              </w:rPr>
            </w:pPr>
            <w:r w:rsidRPr="00F305F5">
              <w:rPr>
                <w:rFonts w:ascii="Arial" w:eastAsia="Times New Roman" w:hAnsi="Arial" w:cs="Arial"/>
                <w:b/>
                <w:sz w:val="20"/>
                <w:szCs w:val="20"/>
                <w:lang w:val="es-ES" w:eastAsia="es-CO"/>
              </w:rPr>
              <w:t>RELACIÓN DE FORMATOS Y ANEXOS</w:t>
            </w:r>
          </w:p>
        </w:tc>
      </w:tr>
      <w:tr w:rsidR="00F305F5" w:rsidRPr="00F305F5" w:rsidTr="00897C9E">
        <w:trPr>
          <w:trHeight w:val="767"/>
        </w:trPr>
        <w:tc>
          <w:tcPr>
            <w:tcW w:w="5000" w:type="pct"/>
            <w:gridSpan w:val="6"/>
            <w:tcBorders>
              <w:bottom w:val="single" w:sz="4" w:space="0" w:color="auto"/>
            </w:tcBorders>
            <w:shd w:val="clear" w:color="auto" w:fill="auto"/>
            <w:vAlign w:val="center"/>
          </w:tcPr>
          <w:p w:rsidR="006867A5" w:rsidRPr="00F305F5" w:rsidRDefault="00226554" w:rsidP="00B01B13">
            <w:pPr>
              <w:jc w:val="both"/>
            </w:pPr>
            <w:r w:rsidRPr="00F305F5">
              <w:t>-</w:t>
            </w:r>
            <w:r w:rsidR="009A742E">
              <w:rPr>
                <w:bCs/>
              </w:rPr>
              <w:t xml:space="preserve"> AP-GC-PC-002</w:t>
            </w:r>
            <w:r w:rsidRPr="00F305F5">
              <w:rPr>
                <w:bCs/>
              </w:rPr>
              <w:t xml:space="preserve">-FM-001 </w:t>
            </w:r>
            <w:r w:rsidRPr="00F305F5">
              <w:t xml:space="preserve">Formato entrega </w:t>
            </w:r>
            <w:r w:rsidRPr="007730AA">
              <w:t>de material</w:t>
            </w:r>
            <w:r w:rsidR="007730AA" w:rsidRPr="007730AA">
              <w:t xml:space="preserve"> gráfico solicitado por las escuelas de formación</w:t>
            </w:r>
            <w:r w:rsidR="007730AA">
              <w:t>.</w:t>
            </w:r>
          </w:p>
          <w:p w:rsidR="006867A5" w:rsidRDefault="009A742E" w:rsidP="00307C71">
            <w:pPr>
              <w:jc w:val="both"/>
            </w:pPr>
            <w:r>
              <w:t>- AP-GC-PC-002</w:t>
            </w:r>
            <w:r w:rsidR="004751CF" w:rsidRPr="00F305F5">
              <w:t>-FM-002 Formato informe mensual de actividades</w:t>
            </w:r>
            <w:r w:rsidR="004D1DF5" w:rsidRPr="00F305F5">
              <w:t xml:space="preserve"> </w:t>
            </w:r>
            <w:r w:rsidR="00307C71">
              <w:t>periodísticas.</w:t>
            </w:r>
            <w:r w:rsidR="004D1DF5" w:rsidRPr="00F305F5">
              <w:t xml:space="preserve"> </w:t>
            </w:r>
          </w:p>
          <w:p w:rsidR="00680EB4" w:rsidRPr="00F305F5" w:rsidRDefault="00680EB4" w:rsidP="00307C71">
            <w:pPr>
              <w:jc w:val="both"/>
            </w:pPr>
          </w:p>
        </w:tc>
      </w:tr>
      <w:tr w:rsidR="00F305F5" w:rsidRPr="00F305F5" w:rsidTr="00897C9E">
        <w:trPr>
          <w:cantSplit/>
        </w:trPr>
        <w:tc>
          <w:tcPr>
            <w:tcW w:w="5000" w:type="pct"/>
            <w:gridSpan w:val="6"/>
            <w:tcBorders>
              <w:bottom w:val="single" w:sz="4" w:space="0" w:color="auto"/>
            </w:tcBorders>
            <w:shd w:val="clear" w:color="auto" w:fill="D9D9D9" w:themeFill="background1" w:themeFillShade="D9"/>
            <w:vAlign w:val="center"/>
          </w:tcPr>
          <w:p w:rsidR="006867A5" w:rsidRPr="00F305F5" w:rsidRDefault="006867A5" w:rsidP="00C45A9E">
            <w:pPr>
              <w:pStyle w:val="Prrafodelista"/>
              <w:numPr>
                <w:ilvl w:val="0"/>
                <w:numId w:val="1"/>
              </w:numPr>
              <w:spacing w:after="0" w:line="240" w:lineRule="auto"/>
              <w:rPr>
                <w:rFonts w:ascii="Arial" w:eastAsia="Times New Roman" w:hAnsi="Arial" w:cs="Arial"/>
                <w:b/>
                <w:sz w:val="20"/>
                <w:szCs w:val="20"/>
                <w:lang w:val="es-ES" w:eastAsia="es-CO"/>
              </w:rPr>
            </w:pPr>
            <w:r w:rsidRPr="00F305F5">
              <w:rPr>
                <w:rFonts w:ascii="Arial" w:eastAsia="Times New Roman" w:hAnsi="Arial" w:cs="Arial"/>
                <w:b/>
                <w:sz w:val="20"/>
                <w:szCs w:val="20"/>
                <w:lang w:val="es-ES" w:eastAsia="es-CO"/>
              </w:rPr>
              <w:lastRenderedPageBreak/>
              <w:t>DESCRIPCIÓN DE LAS ACTIVIDADES DEL PROCEDIMIENTO</w:t>
            </w:r>
          </w:p>
        </w:tc>
      </w:tr>
      <w:tr w:rsidR="00B3465B" w:rsidRPr="00F305F5" w:rsidTr="00B3465B">
        <w:trPr>
          <w:cantSplit/>
        </w:trPr>
        <w:tc>
          <w:tcPr>
            <w:tcW w:w="286" w:type="pct"/>
            <w:vMerge w:val="restart"/>
            <w:shd w:val="clear" w:color="auto" w:fill="D9D9D9" w:themeFill="background1" w:themeFillShade="D9"/>
            <w:vAlign w:val="center"/>
          </w:tcPr>
          <w:p w:rsidR="00B3465B" w:rsidRPr="00F305F5" w:rsidRDefault="00B3465B" w:rsidP="00C45A9E">
            <w:pPr>
              <w:jc w:val="center"/>
              <w:rPr>
                <w:b/>
                <w:lang w:val="es-ES"/>
              </w:rPr>
            </w:pPr>
            <w:r w:rsidRPr="00F305F5">
              <w:rPr>
                <w:b/>
                <w:lang w:val="es-ES"/>
              </w:rPr>
              <w:t>No.</w:t>
            </w:r>
          </w:p>
        </w:tc>
        <w:tc>
          <w:tcPr>
            <w:tcW w:w="1687" w:type="pct"/>
            <w:gridSpan w:val="2"/>
            <w:vMerge w:val="restart"/>
            <w:tcBorders>
              <w:bottom w:val="single" w:sz="4" w:space="0" w:color="auto"/>
            </w:tcBorders>
            <w:shd w:val="clear" w:color="auto" w:fill="D9D9D9" w:themeFill="background1" w:themeFillShade="D9"/>
            <w:vAlign w:val="center"/>
          </w:tcPr>
          <w:p w:rsidR="00B3465B" w:rsidRPr="00F305F5" w:rsidRDefault="00B3465B" w:rsidP="00C45A9E">
            <w:pPr>
              <w:jc w:val="center"/>
              <w:rPr>
                <w:b/>
                <w:lang w:val="es-ES"/>
              </w:rPr>
            </w:pPr>
            <w:r w:rsidRPr="00F305F5">
              <w:rPr>
                <w:b/>
                <w:lang w:val="es-ES"/>
              </w:rPr>
              <w:t>Descripción de la actividad</w:t>
            </w:r>
          </w:p>
        </w:tc>
        <w:tc>
          <w:tcPr>
            <w:tcW w:w="1695" w:type="pct"/>
            <w:gridSpan w:val="2"/>
            <w:tcBorders>
              <w:bottom w:val="single" w:sz="4" w:space="0" w:color="auto"/>
            </w:tcBorders>
            <w:shd w:val="clear" w:color="auto" w:fill="D9D9D9" w:themeFill="background1" w:themeFillShade="D9"/>
            <w:vAlign w:val="center"/>
          </w:tcPr>
          <w:p w:rsidR="00B3465B" w:rsidRPr="00F305F5" w:rsidRDefault="00B3465B" w:rsidP="00C45A9E">
            <w:pPr>
              <w:jc w:val="center"/>
              <w:rPr>
                <w:b/>
                <w:lang w:val="es-ES"/>
              </w:rPr>
            </w:pPr>
            <w:r w:rsidRPr="00F305F5">
              <w:rPr>
                <w:b/>
                <w:lang w:val="es-ES"/>
              </w:rPr>
              <w:t>Responsable</w:t>
            </w:r>
          </w:p>
        </w:tc>
        <w:tc>
          <w:tcPr>
            <w:tcW w:w="1332" w:type="pct"/>
            <w:vMerge w:val="restart"/>
            <w:shd w:val="clear" w:color="auto" w:fill="D9D9D9" w:themeFill="background1" w:themeFillShade="D9"/>
            <w:vAlign w:val="center"/>
          </w:tcPr>
          <w:p w:rsidR="00B3465B" w:rsidRPr="00F305F5" w:rsidRDefault="00B3465B" w:rsidP="00670ED9">
            <w:pPr>
              <w:jc w:val="center"/>
              <w:rPr>
                <w:b/>
                <w:lang w:val="es-ES"/>
              </w:rPr>
            </w:pPr>
            <w:r w:rsidRPr="00F305F5">
              <w:rPr>
                <w:b/>
                <w:lang w:val="es-ES"/>
              </w:rPr>
              <w:t xml:space="preserve">Punto de control </w:t>
            </w:r>
            <w:r w:rsidR="00670ED9">
              <w:rPr>
                <w:b/>
                <w:lang w:val="es-ES"/>
              </w:rPr>
              <w:t>y/o Registro</w:t>
            </w:r>
          </w:p>
        </w:tc>
      </w:tr>
      <w:tr w:rsidR="00B3465B" w:rsidRPr="00F305F5" w:rsidTr="00680EB4">
        <w:trPr>
          <w:trHeight w:val="279"/>
        </w:trPr>
        <w:tc>
          <w:tcPr>
            <w:tcW w:w="286" w:type="pct"/>
            <w:vMerge/>
            <w:shd w:val="clear" w:color="auto" w:fill="DBE5F1" w:themeFill="accent1" w:themeFillTint="33"/>
            <w:vAlign w:val="center"/>
          </w:tcPr>
          <w:p w:rsidR="00B3465B" w:rsidRPr="00F305F5" w:rsidRDefault="00B3465B" w:rsidP="00C45A9E">
            <w:pPr>
              <w:jc w:val="center"/>
              <w:rPr>
                <w:lang w:val="es-ES"/>
              </w:rPr>
            </w:pPr>
          </w:p>
        </w:tc>
        <w:tc>
          <w:tcPr>
            <w:tcW w:w="1687" w:type="pct"/>
            <w:gridSpan w:val="2"/>
            <w:vMerge/>
            <w:shd w:val="clear" w:color="auto" w:fill="DBE5F1" w:themeFill="accent1" w:themeFillTint="33"/>
            <w:vAlign w:val="center"/>
          </w:tcPr>
          <w:p w:rsidR="00B3465B" w:rsidRPr="00F305F5" w:rsidRDefault="00B3465B" w:rsidP="00C45A9E">
            <w:pPr>
              <w:jc w:val="both"/>
              <w:rPr>
                <w:lang w:val="es-ES"/>
              </w:rPr>
            </w:pPr>
          </w:p>
        </w:tc>
        <w:tc>
          <w:tcPr>
            <w:tcW w:w="813" w:type="pct"/>
            <w:tcBorders>
              <w:right w:val="single" w:sz="6" w:space="0" w:color="auto"/>
            </w:tcBorders>
            <w:shd w:val="clear" w:color="auto" w:fill="D9D9D9" w:themeFill="background1" w:themeFillShade="D9"/>
            <w:vAlign w:val="center"/>
          </w:tcPr>
          <w:p w:rsidR="00B3465B" w:rsidRPr="00F305F5" w:rsidRDefault="00B3465B" w:rsidP="00C45A9E">
            <w:pPr>
              <w:jc w:val="center"/>
              <w:rPr>
                <w:b/>
                <w:lang w:val="es-ES"/>
              </w:rPr>
            </w:pPr>
            <w:r w:rsidRPr="00F305F5">
              <w:rPr>
                <w:b/>
                <w:lang w:val="es-ES"/>
              </w:rPr>
              <w:t>Área</w:t>
            </w:r>
          </w:p>
        </w:tc>
        <w:tc>
          <w:tcPr>
            <w:tcW w:w="882" w:type="pct"/>
            <w:tcBorders>
              <w:left w:val="single" w:sz="6" w:space="0" w:color="auto"/>
            </w:tcBorders>
            <w:shd w:val="clear" w:color="auto" w:fill="D9D9D9" w:themeFill="background1" w:themeFillShade="D9"/>
            <w:vAlign w:val="center"/>
          </w:tcPr>
          <w:p w:rsidR="00B3465B" w:rsidRPr="00F305F5" w:rsidRDefault="00B3465B" w:rsidP="00C45A9E">
            <w:pPr>
              <w:jc w:val="center"/>
              <w:rPr>
                <w:b/>
                <w:lang w:val="es-ES"/>
              </w:rPr>
            </w:pPr>
            <w:r w:rsidRPr="00F305F5">
              <w:rPr>
                <w:b/>
                <w:lang w:val="es-ES"/>
              </w:rPr>
              <w:t>Cargo</w:t>
            </w:r>
          </w:p>
        </w:tc>
        <w:tc>
          <w:tcPr>
            <w:tcW w:w="1332" w:type="pct"/>
            <w:vMerge/>
            <w:shd w:val="clear" w:color="auto" w:fill="DBE5F1" w:themeFill="accent1" w:themeFillTint="33"/>
            <w:vAlign w:val="center"/>
          </w:tcPr>
          <w:p w:rsidR="00B3465B" w:rsidRPr="00F305F5" w:rsidRDefault="00B3465B" w:rsidP="00C45A9E">
            <w:pPr>
              <w:jc w:val="center"/>
              <w:rPr>
                <w:lang w:val="es-ES"/>
              </w:rPr>
            </w:pPr>
          </w:p>
        </w:tc>
      </w:tr>
      <w:tr w:rsidR="00B3465B" w:rsidRPr="00F305F5" w:rsidTr="00680EB4">
        <w:tc>
          <w:tcPr>
            <w:tcW w:w="286" w:type="pct"/>
            <w:vAlign w:val="center"/>
          </w:tcPr>
          <w:p w:rsidR="00B3465B" w:rsidRPr="00F305F5" w:rsidRDefault="00B3465B" w:rsidP="00746B92">
            <w:pPr>
              <w:pStyle w:val="Prrafodelista"/>
              <w:numPr>
                <w:ilvl w:val="0"/>
                <w:numId w:val="14"/>
              </w:numPr>
              <w:jc w:val="center"/>
              <w:rPr>
                <w:rFonts w:ascii="Arial" w:hAnsi="Arial" w:cs="Arial"/>
                <w:sz w:val="20"/>
                <w:szCs w:val="20"/>
                <w:lang w:val="es-ES"/>
              </w:rPr>
            </w:pPr>
          </w:p>
        </w:tc>
        <w:tc>
          <w:tcPr>
            <w:tcW w:w="1687" w:type="pct"/>
            <w:gridSpan w:val="2"/>
            <w:vAlign w:val="center"/>
          </w:tcPr>
          <w:p w:rsidR="00B3465B" w:rsidRPr="008C087C" w:rsidRDefault="00B3465B" w:rsidP="004D1DF5">
            <w:pPr>
              <w:jc w:val="both"/>
              <w:rPr>
                <w:b/>
                <w:sz w:val="18"/>
                <w:szCs w:val="18"/>
                <w:lang w:val="es-ES"/>
              </w:rPr>
            </w:pPr>
            <w:r w:rsidRPr="008C087C">
              <w:rPr>
                <w:b/>
                <w:sz w:val="18"/>
                <w:szCs w:val="18"/>
                <w:lang w:val="es-ES"/>
              </w:rPr>
              <w:t>Identificar necesidad:</w:t>
            </w:r>
          </w:p>
          <w:p w:rsidR="00B3465B" w:rsidRPr="008C087C" w:rsidRDefault="00B3465B" w:rsidP="004D1DF5">
            <w:pPr>
              <w:jc w:val="both"/>
              <w:rPr>
                <w:b/>
                <w:sz w:val="18"/>
                <w:szCs w:val="18"/>
                <w:lang w:val="es-ES"/>
              </w:rPr>
            </w:pPr>
            <w:r w:rsidRPr="008C087C">
              <w:rPr>
                <w:sz w:val="18"/>
                <w:szCs w:val="18"/>
                <w:lang w:val="es-ES"/>
              </w:rPr>
              <w:t>Se identifica la necesidad de participar en eventos a los que se invitan a las diferentes escuelas de formación o eventos organizados por el instituto.</w:t>
            </w:r>
          </w:p>
        </w:tc>
        <w:tc>
          <w:tcPr>
            <w:tcW w:w="813" w:type="pct"/>
            <w:tcBorders>
              <w:right w:val="single" w:sz="6" w:space="0" w:color="auto"/>
            </w:tcBorders>
            <w:vAlign w:val="center"/>
          </w:tcPr>
          <w:p w:rsidR="00B3465B" w:rsidRPr="008C087C" w:rsidRDefault="00F5658D" w:rsidP="00C45A9E">
            <w:pPr>
              <w:rPr>
                <w:sz w:val="18"/>
                <w:szCs w:val="18"/>
                <w:lang w:val="es-ES"/>
              </w:rPr>
            </w:pPr>
            <w:r>
              <w:rPr>
                <w:sz w:val="18"/>
                <w:szCs w:val="18"/>
                <w:lang w:val="es-ES"/>
              </w:rPr>
              <w:t>Dirección Administrativa</w:t>
            </w:r>
          </w:p>
        </w:tc>
        <w:tc>
          <w:tcPr>
            <w:tcW w:w="882" w:type="pct"/>
            <w:tcBorders>
              <w:left w:val="single" w:sz="6" w:space="0" w:color="auto"/>
            </w:tcBorders>
            <w:vAlign w:val="center"/>
          </w:tcPr>
          <w:p w:rsidR="00AF0E29" w:rsidRDefault="00AF0E29" w:rsidP="00C45A9E">
            <w:pPr>
              <w:rPr>
                <w:sz w:val="18"/>
                <w:szCs w:val="18"/>
                <w:lang w:val="es-ES"/>
              </w:rPr>
            </w:pPr>
            <w:r>
              <w:rPr>
                <w:sz w:val="18"/>
                <w:szCs w:val="18"/>
                <w:lang w:val="es-ES"/>
              </w:rPr>
              <w:t>Director Ejecutivo</w:t>
            </w:r>
          </w:p>
          <w:p w:rsidR="00AF0E29" w:rsidRDefault="00AF0E29" w:rsidP="00C45A9E">
            <w:pPr>
              <w:rPr>
                <w:sz w:val="18"/>
                <w:szCs w:val="18"/>
                <w:lang w:val="es-ES"/>
              </w:rPr>
            </w:pPr>
          </w:p>
          <w:p w:rsidR="00B3465B" w:rsidRPr="008C087C" w:rsidRDefault="00B3465B" w:rsidP="00C45A9E">
            <w:pPr>
              <w:rPr>
                <w:sz w:val="18"/>
                <w:szCs w:val="18"/>
                <w:highlight w:val="yellow"/>
                <w:lang w:val="es-ES"/>
              </w:rPr>
            </w:pPr>
            <w:r w:rsidRPr="008C087C">
              <w:rPr>
                <w:sz w:val="18"/>
                <w:szCs w:val="18"/>
                <w:lang w:val="es-ES"/>
              </w:rPr>
              <w:t>Auxiliar de comunicaciones y prensa.</w:t>
            </w:r>
          </w:p>
        </w:tc>
        <w:tc>
          <w:tcPr>
            <w:tcW w:w="1332" w:type="pct"/>
            <w:vAlign w:val="center"/>
          </w:tcPr>
          <w:p w:rsidR="00B3465B" w:rsidRPr="008C087C" w:rsidRDefault="00B3465B" w:rsidP="006867A5">
            <w:pPr>
              <w:jc w:val="center"/>
              <w:rPr>
                <w:sz w:val="18"/>
                <w:szCs w:val="18"/>
                <w:lang w:val="es-ES"/>
              </w:rPr>
            </w:pPr>
          </w:p>
        </w:tc>
      </w:tr>
      <w:tr w:rsidR="00B3465B" w:rsidRPr="00F305F5" w:rsidTr="00680EB4">
        <w:tc>
          <w:tcPr>
            <w:tcW w:w="286" w:type="pct"/>
            <w:vAlign w:val="center"/>
          </w:tcPr>
          <w:p w:rsidR="00B3465B" w:rsidRPr="00F305F5" w:rsidRDefault="00B3465B" w:rsidP="00B3465B">
            <w:pPr>
              <w:pStyle w:val="Prrafodelista"/>
              <w:ind w:left="360"/>
              <w:rPr>
                <w:rFonts w:ascii="Arial" w:hAnsi="Arial" w:cs="Arial"/>
                <w:sz w:val="20"/>
                <w:szCs w:val="20"/>
                <w:lang w:val="es-ES"/>
              </w:rPr>
            </w:pPr>
          </w:p>
        </w:tc>
        <w:tc>
          <w:tcPr>
            <w:tcW w:w="1687" w:type="pct"/>
            <w:gridSpan w:val="2"/>
            <w:vAlign w:val="center"/>
          </w:tcPr>
          <w:p w:rsidR="00B3465B" w:rsidRPr="008C087C" w:rsidRDefault="00B3465B" w:rsidP="00B3465B">
            <w:pPr>
              <w:rPr>
                <w:b/>
                <w:sz w:val="18"/>
                <w:szCs w:val="18"/>
                <w:lang w:val="es-ES"/>
              </w:rPr>
            </w:pPr>
            <w:r w:rsidRPr="008C087C">
              <w:rPr>
                <w:b/>
                <w:sz w:val="18"/>
                <w:szCs w:val="18"/>
                <w:lang w:val="es-ES"/>
              </w:rPr>
              <w:t>¿Son eventos organizados por el instituto?</w:t>
            </w:r>
          </w:p>
          <w:p w:rsidR="00B3465B" w:rsidRPr="008C087C" w:rsidRDefault="00B3465B" w:rsidP="00B3465B">
            <w:pPr>
              <w:rPr>
                <w:sz w:val="18"/>
                <w:szCs w:val="18"/>
                <w:lang w:val="es-ES"/>
              </w:rPr>
            </w:pPr>
            <w:r w:rsidRPr="008C087C">
              <w:rPr>
                <w:sz w:val="18"/>
                <w:szCs w:val="18"/>
                <w:lang w:val="es-ES"/>
              </w:rPr>
              <w:t>No, continúe con la siguiente actividad.</w:t>
            </w:r>
          </w:p>
          <w:p w:rsidR="00B3465B" w:rsidRPr="008C087C" w:rsidRDefault="00B3465B" w:rsidP="00B3465B">
            <w:pPr>
              <w:rPr>
                <w:sz w:val="18"/>
                <w:szCs w:val="18"/>
                <w:lang w:val="es-ES"/>
              </w:rPr>
            </w:pPr>
            <w:r w:rsidRPr="008C087C">
              <w:rPr>
                <w:sz w:val="18"/>
                <w:szCs w:val="18"/>
                <w:lang w:val="es-ES"/>
              </w:rPr>
              <w:t>Si, vaya a la actividad No. 3</w:t>
            </w:r>
          </w:p>
        </w:tc>
        <w:tc>
          <w:tcPr>
            <w:tcW w:w="813" w:type="pct"/>
            <w:tcBorders>
              <w:right w:val="single" w:sz="6" w:space="0" w:color="auto"/>
            </w:tcBorders>
            <w:vAlign w:val="center"/>
          </w:tcPr>
          <w:p w:rsidR="00B3465B" w:rsidRPr="008C087C" w:rsidRDefault="00B3465B" w:rsidP="00B3465B">
            <w:pPr>
              <w:rPr>
                <w:sz w:val="18"/>
                <w:szCs w:val="18"/>
                <w:lang w:val="es-ES"/>
              </w:rPr>
            </w:pPr>
          </w:p>
        </w:tc>
        <w:tc>
          <w:tcPr>
            <w:tcW w:w="882" w:type="pct"/>
            <w:tcBorders>
              <w:left w:val="single" w:sz="6" w:space="0" w:color="auto"/>
            </w:tcBorders>
            <w:vAlign w:val="center"/>
          </w:tcPr>
          <w:p w:rsidR="00B3465B" w:rsidRPr="008C087C" w:rsidRDefault="00B3465B" w:rsidP="00B3465B">
            <w:pPr>
              <w:rPr>
                <w:sz w:val="18"/>
                <w:szCs w:val="18"/>
                <w:highlight w:val="yellow"/>
                <w:lang w:val="es-ES"/>
              </w:rPr>
            </w:pPr>
          </w:p>
        </w:tc>
        <w:tc>
          <w:tcPr>
            <w:tcW w:w="1332" w:type="pct"/>
            <w:vAlign w:val="center"/>
          </w:tcPr>
          <w:p w:rsidR="00B3465B" w:rsidRPr="008C087C" w:rsidRDefault="00B3465B" w:rsidP="00B3465B">
            <w:pPr>
              <w:jc w:val="center"/>
              <w:rPr>
                <w:sz w:val="18"/>
                <w:szCs w:val="18"/>
                <w:lang w:val="es-ES"/>
              </w:rPr>
            </w:pPr>
          </w:p>
        </w:tc>
      </w:tr>
      <w:tr w:rsidR="00B3465B" w:rsidRPr="00F305F5" w:rsidTr="00680EB4">
        <w:trPr>
          <w:trHeight w:val="602"/>
        </w:trPr>
        <w:tc>
          <w:tcPr>
            <w:tcW w:w="286" w:type="pct"/>
            <w:shd w:val="clear" w:color="auto" w:fill="FFFFFF" w:themeFill="background1"/>
            <w:vAlign w:val="center"/>
          </w:tcPr>
          <w:p w:rsidR="00B3465B" w:rsidRPr="00F305F5" w:rsidRDefault="00B3465B" w:rsidP="00B3465B">
            <w:pPr>
              <w:pStyle w:val="Prrafodelista"/>
              <w:numPr>
                <w:ilvl w:val="0"/>
                <w:numId w:val="14"/>
              </w:numPr>
              <w:jc w:val="center"/>
              <w:rPr>
                <w:rFonts w:ascii="Arial" w:hAnsi="Arial" w:cs="Arial"/>
                <w:sz w:val="20"/>
                <w:szCs w:val="20"/>
                <w:lang w:val="es-ES"/>
              </w:rPr>
            </w:pPr>
          </w:p>
        </w:tc>
        <w:tc>
          <w:tcPr>
            <w:tcW w:w="1687" w:type="pct"/>
            <w:gridSpan w:val="2"/>
            <w:shd w:val="clear" w:color="auto" w:fill="FFFFFF" w:themeFill="background1"/>
            <w:vAlign w:val="center"/>
          </w:tcPr>
          <w:p w:rsidR="00B3465B" w:rsidRPr="008C087C" w:rsidRDefault="00B3465B" w:rsidP="00B3465B">
            <w:pPr>
              <w:rPr>
                <w:b/>
                <w:sz w:val="18"/>
                <w:szCs w:val="18"/>
                <w:lang w:val="es-ES"/>
              </w:rPr>
            </w:pPr>
            <w:r w:rsidRPr="008C087C">
              <w:rPr>
                <w:b/>
                <w:sz w:val="18"/>
                <w:szCs w:val="18"/>
                <w:lang w:val="es-ES"/>
              </w:rPr>
              <w:t xml:space="preserve">ASISTENCIA A INVITACIONES DE EVENTOS </w:t>
            </w:r>
          </w:p>
        </w:tc>
        <w:tc>
          <w:tcPr>
            <w:tcW w:w="813" w:type="pct"/>
            <w:tcBorders>
              <w:right w:val="single" w:sz="6" w:space="0" w:color="auto"/>
            </w:tcBorders>
            <w:shd w:val="clear" w:color="auto" w:fill="FFFFFF" w:themeFill="background1"/>
            <w:vAlign w:val="center"/>
          </w:tcPr>
          <w:p w:rsidR="00B3465B" w:rsidRPr="008C087C" w:rsidRDefault="00B3465B" w:rsidP="00B3465B">
            <w:pPr>
              <w:rPr>
                <w:sz w:val="18"/>
                <w:szCs w:val="18"/>
                <w:lang w:val="es-ES"/>
              </w:rPr>
            </w:pPr>
          </w:p>
        </w:tc>
        <w:tc>
          <w:tcPr>
            <w:tcW w:w="882" w:type="pct"/>
            <w:tcBorders>
              <w:left w:val="single" w:sz="6" w:space="0" w:color="auto"/>
            </w:tcBorders>
            <w:shd w:val="clear" w:color="auto" w:fill="FFFFFF" w:themeFill="background1"/>
            <w:vAlign w:val="center"/>
          </w:tcPr>
          <w:p w:rsidR="00B3465B" w:rsidRPr="008C087C" w:rsidRDefault="00B3465B" w:rsidP="00B3465B">
            <w:pPr>
              <w:rPr>
                <w:sz w:val="18"/>
                <w:szCs w:val="18"/>
                <w:lang w:val="es-ES"/>
              </w:rPr>
            </w:pPr>
          </w:p>
        </w:tc>
        <w:tc>
          <w:tcPr>
            <w:tcW w:w="1332" w:type="pct"/>
            <w:shd w:val="clear" w:color="auto" w:fill="FFFFFF" w:themeFill="background1"/>
            <w:vAlign w:val="center"/>
          </w:tcPr>
          <w:p w:rsidR="00B3465B" w:rsidRPr="008C087C" w:rsidRDefault="00B3465B" w:rsidP="00B3465B">
            <w:pPr>
              <w:jc w:val="center"/>
              <w:rPr>
                <w:sz w:val="18"/>
                <w:szCs w:val="18"/>
                <w:lang w:val="es-ES"/>
              </w:rPr>
            </w:pPr>
          </w:p>
        </w:tc>
      </w:tr>
      <w:tr w:rsidR="00F5658D" w:rsidRPr="00F305F5" w:rsidTr="000C2748">
        <w:tc>
          <w:tcPr>
            <w:tcW w:w="286" w:type="pct"/>
            <w:vAlign w:val="center"/>
          </w:tcPr>
          <w:p w:rsidR="00F5658D" w:rsidRPr="00F305F5" w:rsidRDefault="00F5658D" w:rsidP="00F5658D">
            <w:pPr>
              <w:pStyle w:val="Prrafodelista"/>
              <w:numPr>
                <w:ilvl w:val="0"/>
                <w:numId w:val="19"/>
              </w:numPr>
              <w:rPr>
                <w:lang w:val="es-ES"/>
              </w:rPr>
            </w:pPr>
          </w:p>
        </w:tc>
        <w:tc>
          <w:tcPr>
            <w:tcW w:w="1687" w:type="pct"/>
            <w:gridSpan w:val="2"/>
            <w:vAlign w:val="center"/>
          </w:tcPr>
          <w:p w:rsidR="00F5658D" w:rsidRPr="00670ED9" w:rsidRDefault="00F5658D" w:rsidP="00F5658D">
            <w:pPr>
              <w:jc w:val="both"/>
              <w:rPr>
                <w:b/>
                <w:sz w:val="18"/>
                <w:szCs w:val="18"/>
                <w:lang w:val="es-ES"/>
              </w:rPr>
            </w:pPr>
            <w:r w:rsidRPr="008C087C">
              <w:rPr>
                <w:b/>
                <w:sz w:val="18"/>
                <w:szCs w:val="18"/>
                <w:lang w:val="es-ES"/>
              </w:rPr>
              <w:t>Recibir invitaciones:</w:t>
            </w:r>
            <w:r>
              <w:rPr>
                <w:b/>
                <w:sz w:val="18"/>
                <w:szCs w:val="18"/>
                <w:lang w:val="es-ES"/>
              </w:rPr>
              <w:t xml:space="preserve"> </w:t>
            </w:r>
            <w:r w:rsidRPr="008C087C">
              <w:rPr>
                <w:sz w:val="18"/>
                <w:szCs w:val="18"/>
                <w:lang w:val="es-ES"/>
              </w:rPr>
              <w:t>Se reciben las invitaciones de juntas de acción comunal, empresas, entidades e instituciones de los eventos a los cuales se quiere participar.</w:t>
            </w:r>
          </w:p>
        </w:tc>
        <w:tc>
          <w:tcPr>
            <w:tcW w:w="813" w:type="pct"/>
            <w:tcBorders>
              <w:right w:val="single" w:sz="6" w:space="0" w:color="auto"/>
            </w:tcBorders>
          </w:tcPr>
          <w:p w:rsidR="00F5658D" w:rsidRDefault="00F5658D" w:rsidP="00F5658D">
            <w:pPr>
              <w:rPr>
                <w:sz w:val="18"/>
                <w:szCs w:val="18"/>
                <w:lang w:val="es-ES"/>
              </w:rPr>
            </w:pPr>
          </w:p>
          <w:p w:rsidR="00F5658D" w:rsidRDefault="00F5658D" w:rsidP="00F5658D">
            <w:pPr>
              <w:rPr>
                <w:sz w:val="18"/>
                <w:szCs w:val="18"/>
                <w:lang w:val="es-ES"/>
              </w:rPr>
            </w:pPr>
          </w:p>
          <w:p w:rsidR="00F5658D" w:rsidRDefault="00F5658D" w:rsidP="00F5658D">
            <w:r w:rsidRPr="0010776D">
              <w:rPr>
                <w:sz w:val="18"/>
                <w:szCs w:val="18"/>
                <w:lang w:val="es-ES"/>
              </w:rPr>
              <w:t>Dirección Administrativa</w:t>
            </w:r>
          </w:p>
        </w:tc>
        <w:tc>
          <w:tcPr>
            <w:tcW w:w="882" w:type="pct"/>
            <w:tcBorders>
              <w:left w:val="single" w:sz="6" w:space="0" w:color="auto"/>
            </w:tcBorders>
            <w:vAlign w:val="center"/>
          </w:tcPr>
          <w:p w:rsidR="00F5658D" w:rsidRPr="008C087C" w:rsidRDefault="00F5658D" w:rsidP="00F5658D">
            <w:pPr>
              <w:rPr>
                <w:sz w:val="18"/>
                <w:szCs w:val="18"/>
                <w:lang w:val="es-ES"/>
              </w:rPr>
            </w:pPr>
            <w:r w:rsidRPr="008C087C">
              <w:rPr>
                <w:sz w:val="18"/>
                <w:szCs w:val="18"/>
                <w:lang w:val="es-ES"/>
              </w:rPr>
              <w:t>Auxiliar de comunicaciones y prensa.</w:t>
            </w:r>
          </w:p>
        </w:tc>
        <w:tc>
          <w:tcPr>
            <w:tcW w:w="1332" w:type="pct"/>
            <w:vAlign w:val="center"/>
          </w:tcPr>
          <w:p w:rsidR="00F5658D" w:rsidRPr="008C087C" w:rsidRDefault="00F5658D" w:rsidP="00F5658D">
            <w:pPr>
              <w:jc w:val="center"/>
              <w:rPr>
                <w:sz w:val="18"/>
                <w:szCs w:val="18"/>
                <w:lang w:val="es-ES"/>
              </w:rPr>
            </w:pPr>
          </w:p>
        </w:tc>
      </w:tr>
      <w:tr w:rsidR="00F5658D" w:rsidRPr="00F305F5" w:rsidTr="00F5658D">
        <w:tc>
          <w:tcPr>
            <w:tcW w:w="287" w:type="pct"/>
            <w:vAlign w:val="bottom"/>
          </w:tcPr>
          <w:p w:rsidR="00F5658D" w:rsidRPr="00F305F5" w:rsidRDefault="00F5658D" w:rsidP="00F5658D">
            <w:pPr>
              <w:pStyle w:val="Prrafodelista"/>
              <w:numPr>
                <w:ilvl w:val="0"/>
                <w:numId w:val="19"/>
              </w:numPr>
              <w:rPr>
                <w:rFonts w:ascii="Arial" w:hAnsi="Arial" w:cs="Arial"/>
                <w:sz w:val="20"/>
                <w:szCs w:val="20"/>
                <w:lang w:val="es-ES"/>
              </w:rPr>
            </w:pPr>
          </w:p>
        </w:tc>
        <w:tc>
          <w:tcPr>
            <w:tcW w:w="1687" w:type="pct"/>
            <w:gridSpan w:val="2"/>
            <w:vAlign w:val="center"/>
          </w:tcPr>
          <w:p w:rsidR="00F5658D" w:rsidRPr="00670ED9" w:rsidRDefault="00F5658D" w:rsidP="00F5658D">
            <w:pPr>
              <w:jc w:val="both"/>
              <w:rPr>
                <w:b/>
                <w:sz w:val="18"/>
                <w:szCs w:val="18"/>
                <w:lang w:val="es-ES"/>
              </w:rPr>
            </w:pPr>
            <w:r w:rsidRPr="008C087C">
              <w:rPr>
                <w:b/>
                <w:sz w:val="18"/>
                <w:szCs w:val="18"/>
                <w:lang w:val="es-ES"/>
              </w:rPr>
              <w:t>Verificar disponibilidad:</w:t>
            </w:r>
            <w:r>
              <w:rPr>
                <w:b/>
                <w:sz w:val="18"/>
                <w:szCs w:val="18"/>
                <w:lang w:val="es-ES"/>
              </w:rPr>
              <w:t xml:space="preserve"> </w:t>
            </w:r>
            <w:r w:rsidRPr="008C087C">
              <w:rPr>
                <w:sz w:val="18"/>
                <w:szCs w:val="18"/>
                <w:lang w:val="es-ES"/>
              </w:rPr>
              <w:t>Se verifica la programación de los eventos y se define cual se va a cubrir en cuenta la programación de acuerdo a lo estipulado en el formato programación de eventos culturales.</w:t>
            </w:r>
          </w:p>
        </w:tc>
        <w:tc>
          <w:tcPr>
            <w:tcW w:w="813" w:type="pct"/>
            <w:tcBorders>
              <w:right w:val="single" w:sz="6" w:space="0" w:color="auto"/>
            </w:tcBorders>
          </w:tcPr>
          <w:p w:rsidR="00F5658D" w:rsidRDefault="00F5658D" w:rsidP="00F5658D">
            <w:pPr>
              <w:rPr>
                <w:sz w:val="18"/>
                <w:szCs w:val="18"/>
                <w:lang w:val="es-ES"/>
              </w:rPr>
            </w:pPr>
          </w:p>
          <w:p w:rsidR="00F5658D" w:rsidRDefault="00F5658D" w:rsidP="00F5658D">
            <w:pPr>
              <w:rPr>
                <w:sz w:val="18"/>
                <w:szCs w:val="18"/>
                <w:lang w:val="es-ES"/>
              </w:rPr>
            </w:pPr>
          </w:p>
          <w:p w:rsidR="00F5658D" w:rsidRDefault="00F5658D" w:rsidP="00F5658D">
            <w:r w:rsidRPr="0010776D">
              <w:rPr>
                <w:sz w:val="18"/>
                <w:szCs w:val="18"/>
                <w:lang w:val="es-ES"/>
              </w:rPr>
              <w:t>Dirección Administrativa</w:t>
            </w:r>
          </w:p>
        </w:tc>
        <w:tc>
          <w:tcPr>
            <w:tcW w:w="882" w:type="pct"/>
            <w:tcBorders>
              <w:left w:val="single" w:sz="6" w:space="0" w:color="auto"/>
            </w:tcBorders>
          </w:tcPr>
          <w:p w:rsidR="00F5658D" w:rsidRDefault="00F5658D" w:rsidP="00F5658D">
            <w:pPr>
              <w:rPr>
                <w:sz w:val="18"/>
                <w:szCs w:val="18"/>
                <w:lang w:val="es-ES"/>
              </w:rPr>
            </w:pPr>
          </w:p>
          <w:p w:rsidR="00F5658D" w:rsidRPr="008C087C" w:rsidRDefault="00F5658D" w:rsidP="00F5658D">
            <w:pPr>
              <w:rPr>
                <w:sz w:val="18"/>
                <w:szCs w:val="18"/>
              </w:rPr>
            </w:pPr>
            <w:r w:rsidRPr="008C087C">
              <w:rPr>
                <w:sz w:val="18"/>
                <w:szCs w:val="18"/>
                <w:lang w:val="es-ES"/>
              </w:rPr>
              <w:t>Auxiliar de comunicaciones y prensa.</w:t>
            </w:r>
          </w:p>
        </w:tc>
        <w:tc>
          <w:tcPr>
            <w:tcW w:w="1331" w:type="pct"/>
            <w:vAlign w:val="center"/>
          </w:tcPr>
          <w:p w:rsidR="00F5658D" w:rsidRPr="008C087C" w:rsidRDefault="00F5658D" w:rsidP="00F5658D">
            <w:pPr>
              <w:jc w:val="center"/>
              <w:rPr>
                <w:sz w:val="18"/>
                <w:szCs w:val="18"/>
                <w:lang w:val="es-ES"/>
              </w:rPr>
            </w:pPr>
          </w:p>
        </w:tc>
      </w:tr>
      <w:tr w:rsidR="00B3465B" w:rsidRPr="00F305F5" w:rsidTr="00F5658D">
        <w:trPr>
          <w:trHeight w:val="1638"/>
        </w:trPr>
        <w:tc>
          <w:tcPr>
            <w:tcW w:w="287" w:type="pct"/>
            <w:vAlign w:val="bottom"/>
          </w:tcPr>
          <w:p w:rsidR="00B3465B" w:rsidRPr="00F305F5" w:rsidRDefault="00B3465B" w:rsidP="00B3465B">
            <w:pPr>
              <w:rPr>
                <w:lang w:val="es-ES"/>
              </w:rPr>
            </w:pPr>
          </w:p>
        </w:tc>
        <w:tc>
          <w:tcPr>
            <w:tcW w:w="1687" w:type="pct"/>
            <w:gridSpan w:val="2"/>
            <w:vAlign w:val="center"/>
          </w:tcPr>
          <w:p w:rsidR="00B3465B" w:rsidRPr="008C087C" w:rsidRDefault="00B3465B" w:rsidP="008C087C">
            <w:pPr>
              <w:jc w:val="both"/>
              <w:rPr>
                <w:b/>
                <w:sz w:val="18"/>
                <w:szCs w:val="18"/>
                <w:lang w:val="es-ES"/>
              </w:rPr>
            </w:pPr>
            <w:r w:rsidRPr="008C087C">
              <w:rPr>
                <w:b/>
                <w:sz w:val="18"/>
                <w:szCs w:val="18"/>
                <w:lang w:val="es-ES"/>
              </w:rPr>
              <w:t>¿Hay disponibilidad para asistir al evento?</w:t>
            </w:r>
          </w:p>
          <w:p w:rsidR="00B3465B" w:rsidRPr="008C087C" w:rsidRDefault="00B3465B" w:rsidP="008C087C">
            <w:pPr>
              <w:jc w:val="both"/>
              <w:rPr>
                <w:sz w:val="18"/>
                <w:szCs w:val="18"/>
                <w:lang w:val="es-ES"/>
              </w:rPr>
            </w:pPr>
            <w:r w:rsidRPr="008C087C">
              <w:rPr>
                <w:sz w:val="18"/>
                <w:szCs w:val="18"/>
                <w:lang w:val="es-ES"/>
              </w:rPr>
              <w:t>Si,  continúe con la siguiente actividad</w:t>
            </w:r>
          </w:p>
          <w:p w:rsidR="00B3465B" w:rsidRPr="008C087C" w:rsidRDefault="00B3465B" w:rsidP="008C087C">
            <w:pPr>
              <w:jc w:val="both"/>
              <w:rPr>
                <w:b/>
                <w:sz w:val="18"/>
                <w:szCs w:val="18"/>
                <w:lang w:val="es-ES"/>
              </w:rPr>
            </w:pPr>
            <w:r w:rsidRPr="008C087C">
              <w:rPr>
                <w:sz w:val="18"/>
                <w:szCs w:val="18"/>
                <w:lang w:val="es-ES"/>
              </w:rPr>
              <w:t>No, fin del procedimiento</w:t>
            </w:r>
            <w:r w:rsidRPr="008C087C">
              <w:rPr>
                <w:b/>
                <w:sz w:val="18"/>
                <w:szCs w:val="18"/>
                <w:lang w:val="es-ES"/>
              </w:rPr>
              <w:t xml:space="preserve"> </w:t>
            </w:r>
          </w:p>
        </w:tc>
        <w:tc>
          <w:tcPr>
            <w:tcW w:w="813" w:type="pct"/>
            <w:tcBorders>
              <w:right w:val="single" w:sz="6" w:space="0" w:color="auto"/>
            </w:tcBorders>
            <w:vAlign w:val="center"/>
          </w:tcPr>
          <w:p w:rsidR="00B3465B" w:rsidRPr="008C087C" w:rsidRDefault="00B3465B" w:rsidP="00B3465B">
            <w:pPr>
              <w:rPr>
                <w:sz w:val="18"/>
                <w:szCs w:val="18"/>
                <w:lang w:val="es-ES"/>
              </w:rPr>
            </w:pPr>
          </w:p>
        </w:tc>
        <w:tc>
          <w:tcPr>
            <w:tcW w:w="882" w:type="pct"/>
            <w:tcBorders>
              <w:left w:val="single" w:sz="6" w:space="0" w:color="auto"/>
            </w:tcBorders>
          </w:tcPr>
          <w:p w:rsidR="00B3465B" w:rsidRPr="008C087C" w:rsidRDefault="00B3465B" w:rsidP="00B3465B">
            <w:pPr>
              <w:rPr>
                <w:sz w:val="18"/>
                <w:szCs w:val="18"/>
                <w:lang w:val="es-ES"/>
              </w:rPr>
            </w:pPr>
          </w:p>
        </w:tc>
        <w:tc>
          <w:tcPr>
            <w:tcW w:w="1331" w:type="pct"/>
            <w:vAlign w:val="center"/>
          </w:tcPr>
          <w:p w:rsidR="00B3465B" w:rsidRPr="008C087C" w:rsidRDefault="00B3465B" w:rsidP="00B3465B">
            <w:pPr>
              <w:jc w:val="center"/>
              <w:rPr>
                <w:sz w:val="18"/>
                <w:szCs w:val="18"/>
                <w:lang w:val="es-ES"/>
              </w:rPr>
            </w:pPr>
          </w:p>
        </w:tc>
      </w:tr>
      <w:tr w:rsidR="00B3465B" w:rsidRPr="00F305F5" w:rsidTr="00F5658D">
        <w:trPr>
          <w:trHeight w:val="2837"/>
        </w:trPr>
        <w:tc>
          <w:tcPr>
            <w:tcW w:w="287" w:type="pct"/>
            <w:vAlign w:val="bottom"/>
          </w:tcPr>
          <w:p w:rsidR="00B3465B" w:rsidRDefault="00B3465B" w:rsidP="00B3465B">
            <w:pPr>
              <w:rPr>
                <w:lang w:val="es-ES"/>
              </w:rPr>
            </w:pPr>
            <w:r>
              <w:rPr>
                <w:lang w:val="es-ES"/>
              </w:rPr>
              <w:t>2.3</w:t>
            </w:r>
          </w:p>
          <w:p w:rsidR="00B3465B" w:rsidRDefault="00B3465B" w:rsidP="00B3465B">
            <w:pPr>
              <w:rPr>
                <w:lang w:val="es-ES"/>
              </w:rPr>
            </w:pPr>
          </w:p>
          <w:p w:rsidR="00B3465B" w:rsidRDefault="00B3465B" w:rsidP="00B3465B">
            <w:pPr>
              <w:rPr>
                <w:lang w:val="es-ES"/>
              </w:rPr>
            </w:pPr>
          </w:p>
          <w:p w:rsidR="00B3465B" w:rsidRDefault="00B3465B" w:rsidP="00B3465B">
            <w:pPr>
              <w:rPr>
                <w:lang w:val="es-ES"/>
              </w:rPr>
            </w:pPr>
          </w:p>
          <w:p w:rsidR="00B3465B" w:rsidRDefault="00B3465B" w:rsidP="00B3465B">
            <w:pPr>
              <w:rPr>
                <w:lang w:val="es-ES"/>
              </w:rPr>
            </w:pPr>
          </w:p>
          <w:p w:rsidR="00B3465B" w:rsidRDefault="00B3465B" w:rsidP="00B3465B">
            <w:pPr>
              <w:rPr>
                <w:lang w:val="es-ES"/>
              </w:rPr>
            </w:pPr>
          </w:p>
          <w:p w:rsidR="00B3465B" w:rsidRPr="00F305F5" w:rsidRDefault="00B3465B" w:rsidP="00B3465B">
            <w:pPr>
              <w:rPr>
                <w:lang w:val="es-ES"/>
              </w:rPr>
            </w:pPr>
          </w:p>
        </w:tc>
        <w:tc>
          <w:tcPr>
            <w:tcW w:w="1687" w:type="pct"/>
            <w:gridSpan w:val="2"/>
            <w:vAlign w:val="center"/>
          </w:tcPr>
          <w:p w:rsidR="00B3465B" w:rsidRPr="00670ED9" w:rsidRDefault="00B3465B" w:rsidP="008C087C">
            <w:pPr>
              <w:jc w:val="both"/>
              <w:rPr>
                <w:b/>
                <w:sz w:val="18"/>
                <w:szCs w:val="18"/>
                <w:lang w:val="es-ES"/>
              </w:rPr>
            </w:pPr>
            <w:r w:rsidRPr="008C087C">
              <w:rPr>
                <w:b/>
                <w:sz w:val="18"/>
                <w:szCs w:val="18"/>
                <w:lang w:val="es-ES"/>
              </w:rPr>
              <w:t>Organizar material:</w:t>
            </w:r>
            <w:r w:rsidR="00670ED9">
              <w:rPr>
                <w:b/>
                <w:sz w:val="18"/>
                <w:szCs w:val="18"/>
                <w:lang w:val="es-ES"/>
              </w:rPr>
              <w:t xml:space="preserve"> </w:t>
            </w:r>
            <w:r w:rsidRPr="008C087C">
              <w:rPr>
                <w:sz w:val="18"/>
                <w:szCs w:val="18"/>
                <w:lang w:val="es-ES"/>
              </w:rPr>
              <w:t>Se organizan los materiales que se requieren para cubrir los eventos como cámara fotográfica y de video y accesorios. Según las necesidades se solicita material a la alcaldía a través de una carta.</w:t>
            </w:r>
          </w:p>
          <w:p w:rsidR="00B3465B" w:rsidRPr="008C087C" w:rsidRDefault="00B3465B" w:rsidP="008C087C">
            <w:pPr>
              <w:jc w:val="both"/>
              <w:rPr>
                <w:sz w:val="18"/>
                <w:szCs w:val="18"/>
                <w:lang w:val="es-ES"/>
              </w:rPr>
            </w:pPr>
            <w:r w:rsidRPr="008C087C">
              <w:rPr>
                <w:b/>
                <w:sz w:val="18"/>
                <w:szCs w:val="18"/>
                <w:lang w:val="es-ES"/>
              </w:rPr>
              <w:t>Nota:</w:t>
            </w:r>
            <w:r w:rsidRPr="008C087C">
              <w:rPr>
                <w:sz w:val="18"/>
                <w:szCs w:val="18"/>
                <w:lang w:val="es-ES"/>
              </w:rPr>
              <w:t xml:space="preserve"> Elaborar el oficio  de acuerdo al procedimiento de comunicaciones externas.</w:t>
            </w:r>
          </w:p>
        </w:tc>
        <w:tc>
          <w:tcPr>
            <w:tcW w:w="813" w:type="pct"/>
            <w:tcBorders>
              <w:right w:val="single" w:sz="6" w:space="0" w:color="auto"/>
            </w:tcBorders>
            <w:vAlign w:val="center"/>
          </w:tcPr>
          <w:p w:rsidR="00B3465B" w:rsidRPr="008C087C" w:rsidRDefault="00F5658D" w:rsidP="00B3465B">
            <w:pPr>
              <w:rPr>
                <w:sz w:val="18"/>
                <w:szCs w:val="18"/>
                <w:lang w:val="es-ES"/>
              </w:rPr>
            </w:pPr>
            <w:r>
              <w:rPr>
                <w:sz w:val="18"/>
                <w:szCs w:val="18"/>
                <w:lang w:val="es-ES"/>
              </w:rPr>
              <w:t>Dirección Administrativa</w:t>
            </w:r>
          </w:p>
        </w:tc>
        <w:tc>
          <w:tcPr>
            <w:tcW w:w="882" w:type="pct"/>
            <w:tcBorders>
              <w:left w:val="single" w:sz="6" w:space="0" w:color="auto"/>
            </w:tcBorders>
          </w:tcPr>
          <w:p w:rsidR="00B3465B" w:rsidRPr="008C087C" w:rsidRDefault="00B3465B" w:rsidP="00B3465B">
            <w:pPr>
              <w:rPr>
                <w:sz w:val="18"/>
                <w:szCs w:val="18"/>
                <w:lang w:val="es-ES"/>
              </w:rPr>
            </w:pPr>
          </w:p>
          <w:p w:rsidR="00B3465B" w:rsidRPr="008C087C" w:rsidRDefault="00B3465B" w:rsidP="00B3465B">
            <w:pPr>
              <w:rPr>
                <w:sz w:val="18"/>
                <w:szCs w:val="18"/>
                <w:lang w:val="es-ES"/>
              </w:rPr>
            </w:pPr>
          </w:p>
          <w:p w:rsidR="00B3465B" w:rsidRPr="008C087C" w:rsidRDefault="00B3465B" w:rsidP="00B3465B">
            <w:pPr>
              <w:rPr>
                <w:sz w:val="18"/>
                <w:szCs w:val="18"/>
                <w:lang w:val="es-ES"/>
              </w:rPr>
            </w:pPr>
          </w:p>
          <w:p w:rsidR="00B3465B" w:rsidRPr="008C087C" w:rsidRDefault="00B3465B" w:rsidP="00B3465B">
            <w:pPr>
              <w:rPr>
                <w:sz w:val="18"/>
                <w:szCs w:val="18"/>
                <w:lang w:val="es-ES"/>
              </w:rPr>
            </w:pPr>
          </w:p>
          <w:p w:rsidR="00B3465B" w:rsidRPr="008C087C" w:rsidRDefault="00B3465B" w:rsidP="00B3465B">
            <w:pPr>
              <w:rPr>
                <w:sz w:val="18"/>
                <w:szCs w:val="18"/>
              </w:rPr>
            </w:pPr>
            <w:r w:rsidRPr="008C087C">
              <w:rPr>
                <w:sz w:val="18"/>
                <w:szCs w:val="18"/>
                <w:lang w:val="es-ES"/>
              </w:rPr>
              <w:t>Auxiliar de comunicaciones y prensa.</w:t>
            </w:r>
          </w:p>
        </w:tc>
        <w:tc>
          <w:tcPr>
            <w:tcW w:w="1331" w:type="pct"/>
            <w:vAlign w:val="center"/>
          </w:tcPr>
          <w:p w:rsidR="00F5658D" w:rsidRPr="00F5658D" w:rsidRDefault="00F5658D" w:rsidP="00F5658D">
            <w:pPr>
              <w:jc w:val="both"/>
              <w:rPr>
                <w:sz w:val="18"/>
                <w:szCs w:val="18"/>
              </w:rPr>
            </w:pPr>
            <w:r w:rsidRPr="00F5658D">
              <w:rPr>
                <w:bCs/>
                <w:sz w:val="18"/>
                <w:szCs w:val="18"/>
              </w:rPr>
              <w:t xml:space="preserve">AP-GC-PC-002-FM-001 </w:t>
            </w:r>
            <w:r w:rsidRPr="00F5658D">
              <w:rPr>
                <w:sz w:val="18"/>
                <w:szCs w:val="18"/>
              </w:rPr>
              <w:t>Formato entrega de material gráfico solicitado por las escuelas de formación.</w:t>
            </w:r>
          </w:p>
          <w:p w:rsidR="00B3465B" w:rsidRPr="008C087C" w:rsidRDefault="00B3465B" w:rsidP="00B3465B">
            <w:pPr>
              <w:jc w:val="center"/>
              <w:rPr>
                <w:sz w:val="18"/>
                <w:szCs w:val="18"/>
                <w:lang w:val="es-ES"/>
              </w:rPr>
            </w:pPr>
          </w:p>
        </w:tc>
      </w:tr>
      <w:tr w:rsidR="00B3465B" w:rsidRPr="00F305F5" w:rsidTr="00F5658D">
        <w:trPr>
          <w:trHeight w:val="1814"/>
        </w:trPr>
        <w:tc>
          <w:tcPr>
            <w:tcW w:w="287" w:type="pct"/>
            <w:vAlign w:val="bottom"/>
          </w:tcPr>
          <w:p w:rsidR="00B3465B" w:rsidRDefault="00B3465B" w:rsidP="00B3465B">
            <w:pPr>
              <w:rPr>
                <w:lang w:val="es-ES"/>
              </w:rPr>
            </w:pPr>
            <w:r>
              <w:rPr>
                <w:lang w:val="es-ES"/>
              </w:rPr>
              <w:t>2.4</w:t>
            </w:r>
          </w:p>
          <w:p w:rsidR="00B3465B" w:rsidRDefault="00B3465B" w:rsidP="00B3465B">
            <w:pPr>
              <w:rPr>
                <w:lang w:val="es-ES"/>
              </w:rPr>
            </w:pPr>
          </w:p>
          <w:p w:rsidR="00B3465B" w:rsidRDefault="00B3465B" w:rsidP="00B3465B">
            <w:pPr>
              <w:rPr>
                <w:lang w:val="es-ES"/>
              </w:rPr>
            </w:pPr>
          </w:p>
          <w:p w:rsidR="00B3465B" w:rsidRDefault="00B3465B" w:rsidP="00B3465B">
            <w:pPr>
              <w:rPr>
                <w:lang w:val="es-ES"/>
              </w:rPr>
            </w:pPr>
          </w:p>
        </w:tc>
        <w:tc>
          <w:tcPr>
            <w:tcW w:w="1687" w:type="pct"/>
            <w:gridSpan w:val="2"/>
            <w:vAlign w:val="center"/>
          </w:tcPr>
          <w:p w:rsidR="00B3465B" w:rsidRPr="00670ED9" w:rsidRDefault="00B3465B" w:rsidP="00B3465B">
            <w:pPr>
              <w:jc w:val="both"/>
              <w:rPr>
                <w:b/>
                <w:sz w:val="18"/>
                <w:szCs w:val="18"/>
                <w:lang w:val="es-ES"/>
              </w:rPr>
            </w:pPr>
            <w:r w:rsidRPr="008C087C">
              <w:rPr>
                <w:b/>
                <w:sz w:val="18"/>
                <w:szCs w:val="18"/>
                <w:lang w:val="es-ES"/>
              </w:rPr>
              <w:t>Asistir al evento:</w:t>
            </w:r>
            <w:r w:rsidR="00670ED9">
              <w:rPr>
                <w:b/>
                <w:sz w:val="18"/>
                <w:szCs w:val="18"/>
                <w:lang w:val="es-ES"/>
              </w:rPr>
              <w:t xml:space="preserve"> </w:t>
            </w:r>
            <w:r w:rsidRPr="008C087C">
              <w:rPr>
                <w:sz w:val="18"/>
                <w:szCs w:val="18"/>
                <w:lang w:val="es-ES"/>
              </w:rPr>
              <w:t>Se acompañan a las diferentes escuelas de formación durante la participación del evento y se toma el registro fotográfico y audiovisual.</w:t>
            </w:r>
          </w:p>
        </w:tc>
        <w:tc>
          <w:tcPr>
            <w:tcW w:w="813" w:type="pct"/>
            <w:tcBorders>
              <w:right w:val="single" w:sz="6" w:space="0" w:color="auto"/>
            </w:tcBorders>
            <w:vAlign w:val="center"/>
          </w:tcPr>
          <w:p w:rsidR="00B3465B" w:rsidRPr="008C087C" w:rsidRDefault="00F5658D" w:rsidP="00B3465B">
            <w:pPr>
              <w:rPr>
                <w:sz w:val="18"/>
                <w:szCs w:val="18"/>
                <w:lang w:val="es-ES"/>
              </w:rPr>
            </w:pPr>
            <w:r>
              <w:rPr>
                <w:sz w:val="18"/>
                <w:szCs w:val="18"/>
                <w:lang w:val="es-ES"/>
              </w:rPr>
              <w:t>Dirección Administrativa</w:t>
            </w:r>
          </w:p>
        </w:tc>
        <w:tc>
          <w:tcPr>
            <w:tcW w:w="882" w:type="pct"/>
            <w:tcBorders>
              <w:left w:val="single" w:sz="6" w:space="0" w:color="auto"/>
            </w:tcBorders>
          </w:tcPr>
          <w:p w:rsidR="00F5658D" w:rsidRDefault="00F5658D" w:rsidP="00B3465B">
            <w:pPr>
              <w:rPr>
                <w:sz w:val="18"/>
                <w:szCs w:val="18"/>
                <w:lang w:val="es-ES"/>
              </w:rPr>
            </w:pPr>
          </w:p>
          <w:p w:rsidR="00F5658D" w:rsidRDefault="00F5658D" w:rsidP="00B3465B">
            <w:pPr>
              <w:rPr>
                <w:sz w:val="18"/>
                <w:szCs w:val="18"/>
                <w:lang w:val="es-ES"/>
              </w:rPr>
            </w:pPr>
          </w:p>
          <w:p w:rsidR="00B3465B" w:rsidRPr="008C087C" w:rsidRDefault="00B3465B" w:rsidP="00B3465B">
            <w:pPr>
              <w:rPr>
                <w:sz w:val="18"/>
                <w:szCs w:val="18"/>
              </w:rPr>
            </w:pPr>
            <w:r w:rsidRPr="008C087C">
              <w:rPr>
                <w:sz w:val="18"/>
                <w:szCs w:val="18"/>
                <w:lang w:val="es-ES"/>
              </w:rPr>
              <w:t>Auxiliar de comunicaciones y prensa.</w:t>
            </w:r>
          </w:p>
        </w:tc>
        <w:tc>
          <w:tcPr>
            <w:tcW w:w="1331" w:type="pct"/>
            <w:vAlign w:val="center"/>
          </w:tcPr>
          <w:p w:rsidR="00B3465B" w:rsidRPr="008C087C" w:rsidRDefault="00B3465B" w:rsidP="00B3465B">
            <w:pPr>
              <w:jc w:val="center"/>
              <w:rPr>
                <w:sz w:val="18"/>
                <w:szCs w:val="18"/>
                <w:lang w:val="es-ES"/>
              </w:rPr>
            </w:pPr>
          </w:p>
        </w:tc>
      </w:tr>
      <w:tr w:rsidR="00F5658D" w:rsidRPr="00F305F5" w:rsidTr="0084473F">
        <w:trPr>
          <w:trHeight w:val="1698"/>
        </w:trPr>
        <w:tc>
          <w:tcPr>
            <w:tcW w:w="287" w:type="pct"/>
            <w:vAlign w:val="bottom"/>
          </w:tcPr>
          <w:p w:rsidR="00F5658D" w:rsidRDefault="00F5658D" w:rsidP="00F5658D">
            <w:pPr>
              <w:rPr>
                <w:lang w:val="es-ES"/>
              </w:rPr>
            </w:pPr>
            <w:r>
              <w:rPr>
                <w:lang w:val="es-ES"/>
              </w:rPr>
              <w:t>2.5</w:t>
            </w:r>
          </w:p>
          <w:p w:rsidR="00F5658D" w:rsidRDefault="00F5658D" w:rsidP="00F5658D">
            <w:pPr>
              <w:rPr>
                <w:lang w:val="es-ES"/>
              </w:rPr>
            </w:pPr>
          </w:p>
          <w:p w:rsidR="00F5658D" w:rsidRDefault="00F5658D" w:rsidP="00F5658D">
            <w:pPr>
              <w:rPr>
                <w:lang w:val="es-ES"/>
              </w:rPr>
            </w:pPr>
          </w:p>
          <w:p w:rsidR="00F5658D" w:rsidRDefault="00F5658D" w:rsidP="00F5658D">
            <w:pPr>
              <w:rPr>
                <w:lang w:val="es-ES"/>
              </w:rPr>
            </w:pPr>
          </w:p>
        </w:tc>
        <w:tc>
          <w:tcPr>
            <w:tcW w:w="1687" w:type="pct"/>
            <w:gridSpan w:val="2"/>
            <w:vAlign w:val="center"/>
          </w:tcPr>
          <w:p w:rsidR="00F5658D" w:rsidRPr="008C087C" w:rsidRDefault="00F5658D" w:rsidP="00F5658D">
            <w:pPr>
              <w:jc w:val="both"/>
              <w:rPr>
                <w:b/>
                <w:sz w:val="18"/>
                <w:szCs w:val="18"/>
                <w:lang w:val="es-ES"/>
              </w:rPr>
            </w:pPr>
            <w:r w:rsidRPr="008C087C">
              <w:rPr>
                <w:b/>
                <w:sz w:val="18"/>
                <w:szCs w:val="18"/>
                <w:lang w:val="es-ES"/>
              </w:rPr>
              <w:t>Redactar noticia:</w:t>
            </w:r>
            <w:r>
              <w:rPr>
                <w:b/>
                <w:sz w:val="18"/>
                <w:szCs w:val="18"/>
                <w:lang w:val="es-ES"/>
              </w:rPr>
              <w:t xml:space="preserve"> </w:t>
            </w:r>
            <w:r w:rsidRPr="008C087C">
              <w:rPr>
                <w:sz w:val="18"/>
                <w:szCs w:val="18"/>
                <w:lang w:val="es-ES"/>
              </w:rPr>
              <w:t>Se describen los hechos más relevantes de la participación del instituto en el evento destacando hora, fecha, lugar y propósito.</w:t>
            </w:r>
          </w:p>
          <w:p w:rsidR="00F5658D" w:rsidRPr="008C087C" w:rsidRDefault="00F5658D" w:rsidP="00F5658D">
            <w:pPr>
              <w:jc w:val="both"/>
              <w:rPr>
                <w:sz w:val="18"/>
                <w:szCs w:val="18"/>
                <w:lang w:val="es-ES"/>
              </w:rPr>
            </w:pPr>
          </w:p>
        </w:tc>
        <w:tc>
          <w:tcPr>
            <w:tcW w:w="813" w:type="pct"/>
            <w:tcBorders>
              <w:right w:val="single" w:sz="6" w:space="0" w:color="auto"/>
            </w:tcBorders>
          </w:tcPr>
          <w:p w:rsidR="00F5658D" w:rsidRDefault="00F5658D" w:rsidP="00F5658D">
            <w:pPr>
              <w:rPr>
                <w:sz w:val="18"/>
                <w:szCs w:val="18"/>
                <w:lang w:val="es-ES"/>
              </w:rPr>
            </w:pPr>
          </w:p>
          <w:p w:rsidR="00F5658D" w:rsidRDefault="00F5658D" w:rsidP="00F5658D">
            <w:pPr>
              <w:rPr>
                <w:sz w:val="18"/>
                <w:szCs w:val="18"/>
                <w:lang w:val="es-ES"/>
              </w:rPr>
            </w:pPr>
          </w:p>
          <w:p w:rsidR="00F5658D" w:rsidRDefault="00F5658D" w:rsidP="00F5658D">
            <w:r w:rsidRPr="00FC54D6">
              <w:rPr>
                <w:sz w:val="18"/>
                <w:szCs w:val="18"/>
                <w:lang w:val="es-ES"/>
              </w:rPr>
              <w:t>Dirección Administrativa</w:t>
            </w:r>
          </w:p>
        </w:tc>
        <w:tc>
          <w:tcPr>
            <w:tcW w:w="882" w:type="pct"/>
            <w:tcBorders>
              <w:left w:val="single" w:sz="6" w:space="0" w:color="auto"/>
            </w:tcBorders>
          </w:tcPr>
          <w:p w:rsidR="00F5658D" w:rsidRPr="008C087C" w:rsidRDefault="00F5658D" w:rsidP="00F5658D">
            <w:pPr>
              <w:rPr>
                <w:sz w:val="18"/>
                <w:szCs w:val="18"/>
                <w:lang w:val="es-ES"/>
              </w:rPr>
            </w:pPr>
          </w:p>
          <w:p w:rsidR="00F5658D" w:rsidRPr="008C087C" w:rsidRDefault="00F5658D" w:rsidP="00F5658D">
            <w:pPr>
              <w:rPr>
                <w:sz w:val="18"/>
                <w:szCs w:val="18"/>
                <w:lang w:val="es-ES"/>
              </w:rPr>
            </w:pPr>
          </w:p>
          <w:p w:rsidR="00F5658D" w:rsidRPr="008C087C" w:rsidRDefault="00F5658D" w:rsidP="00F5658D">
            <w:pPr>
              <w:rPr>
                <w:sz w:val="18"/>
                <w:szCs w:val="18"/>
              </w:rPr>
            </w:pPr>
            <w:r w:rsidRPr="008C087C">
              <w:rPr>
                <w:sz w:val="18"/>
                <w:szCs w:val="18"/>
                <w:lang w:val="es-ES"/>
              </w:rPr>
              <w:t>Auxiliar de comunicaciones y prensa.</w:t>
            </w:r>
          </w:p>
        </w:tc>
        <w:tc>
          <w:tcPr>
            <w:tcW w:w="1331" w:type="pct"/>
            <w:vAlign w:val="center"/>
          </w:tcPr>
          <w:p w:rsidR="00F5658D" w:rsidRPr="008C087C" w:rsidRDefault="00F5658D" w:rsidP="00F5658D">
            <w:pPr>
              <w:jc w:val="center"/>
              <w:rPr>
                <w:sz w:val="18"/>
                <w:szCs w:val="18"/>
                <w:lang w:val="es-ES"/>
              </w:rPr>
            </w:pPr>
          </w:p>
        </w:tc>
      </w:tr>
      <w:tr w:rsidR="00F5658D" w:rsidRPr="00F305F5" w:rsidTr="0084473F">
        <w:trPr>
          <w:trHeight w:val="1694"/>
        </w:trPr>
        <w:tc>
          <w:tcPr>
            <w:tcW w:w="287" w:type="pct"/>
            <w:vAlign w:val="bottom"/>
          </w:tcPr>
          <w:p w:rsidR="00F5658D" w:rsidRDefault="00F5658D" w:rsidP="00F5658D">
            <w:pPr>
              <w:rPr>
                <w:lang w:val="es-ES"/>
              </w:rPr>
            </w:pPr>
            <w:r>
              <w:rPr>
                <w:lang w:val="es-ES"/>
              </w:rPr>
              <w:t>2.6</w:t>
            </w:r>
          </w:p>
          <w:p w:rsidR="00F5658D" w:rsidRDefault="00F5658D" w:rsidP="00F5658D">
            <w:pPr>
              <w:rPr>
                <w:lang w:val="es-ES"/>
              </w:rPr>
            </w:pPr>
          </w:p>
          <w:p w:rsidR="00F5658D" w:rsidRDefault="00F5658D" w:rsidP="00F5658D">
            <w:pPr>
              <w:rPr>
                <w:lang w:val="es-ES"/>
              </w:rPr>
            </w:pPr>
          </w:p>
          <w:p w:rsidR="00F5658D" w:rsidRDefault="00F5658D" w:rsidP="00F5658D">
            <w:pPr>
              <w:rPr>
                <w:lang w:val="es-ES"/>
              </w:rPr>
            </w:pPr>
          </w:p>
        </w:tc>
        <w:tc>
          <w:tcPr>
            <w:tcW w:w="1687" w:type="pct"/>
            <w:gridSpan w:val="2"/>
            <w:vAlign w:val="center"/>
          </w:tcPr>
          <w:p w:rsidR="00F5658D" w:rsidRPr="00670ED9" w:rsidRDefault="00F5658D" w:rsidP="00F5658D">
            <w:pPr>
              <w:jc w:val="both"/>
              <w:rPr>
                <w:b/>
                <w:sz w:val="18"/>
                <w:szCs w:val="18"/>
                <w:lang w:val="es-ES"/>
              </w:rPr>
            </w:pPr>
            <w:r w:rsidRPr="008C087C">
              <w:rPr>
                <w:b/>
                <w:sz w:val="18"/>
                <w:szCs w:val="18"/>
                <w:lang w:val="es-ES"/>
              </w:rPr>
              <w:t>Escoger material fotográfico:</w:t>
            </w:r>
            <w:r>
              <w:rPr>
                <w:b/>
                <w:sz w:val="18"/>
                <w:szCs w:val="18"/>
                <w:lang w:val="es-ES"/>
              </w:rPr>
              <w:t xml:space="preserve"> </w:t>
            </w:r>
            <w:r w:rsidRPr="008C087C">
              <w:rPr>
                <w:sz w:val="18"/>
                <w:szCs w:val="18"/>
                <w:lang w:val="es-ES"/>
              </w:rPr>
              <w:t>Se revisa el material obtenido durante la participación en el evento.</w:t>
            </w:r>
          </w:p>
        </w:tc>
        <w:tc>
          <w:tcPr>
            <w:tcW w:w="813" w:type="pct"/>
            <w:tcBorders>
              <w:right w:val="single" w:sz="6" w:space="0" w:color="auto"/>
            </w:tcBorders>
          </w:tcPr>
          <w:p w:rsidR="00F5658D" w:rsidRDefault="00F5658D" w:rsidP="00F5658D">
            <w:pPr>
              <w:rPr>
                <w:sz w:val="18"/>
                <w:szCs w:val="18"/>
                <w:lang w:val="es-ES"/>
              </w:rPr>
            </w:pPr>
          </w:p>
          <w:p w:rsidR="00F5658D" w:rsidRDefault="00F5658D" w:rsidP="00F5658D">
            <w:pPr>
              <w:rPr>
                <w:sz w:val="18"/>
                <w:szCs w:val="18"/>
                <w:lang w:val="es-ES"/>
              </w:rPr>
            </w:pPr>
          </w:p>
          <w:p w:rsidR="00F5658D" w:rsidRDefault="00F5658D" w:rsidP="00F5658D">
            <w:r w:rsidRPr="00FC54D6">
              <w:rPr>
                <w:sz w:val="18"/>
                <w:szCs w:val="18"/>
                <w:lang w:val="es-ES"/>
              </w:rPr>
              <w:t>Dirección Administrativa</w:t>
            </w:r>
          </w:p>
        </w:tc>
        <w:tc>
          <w:tcPr>
            <w:tcW w:w="882" w:type="pct"/>
            <w:tcBorders>
              <w:left w:val="single" w:sz="6" w:space="0" w:color="auto"/>
            </w:tcBorders>
          </w:tcPr>
          <w:p w:rsidR="00F5658D" w:rsidRPr="008C087C" w:rsidRDefault="00F5658D" w:rsidP="00F5658D">
            <w:pPr>
              <w:rPr>
                <w:sz w:val="18"/>
                <w:szCs w:val="18"/>
                <w:lang w:val="es-ES"/>
              </w:rPr>
            </w:pPr>
          </w:p>
          <w:p w:rsidR="00F5658D" w:rsidRPr="008C087C" w:rsidRDefault="00F5658D" w:rsidP="00F5658D">
            <w:pPr>
              <w:rPr>
                <w:sz w:val="18"/>
                <w:szCs w:val="18"/>
                <w:lang w:val="es-ES"/>
              </w:rPr>
            </w:pPr>
          </w:p>
          <w:p w:rsidR="00F5658D" w:rsidRPr="008C087C" w:rsidRDefault="00F5658D" w:rsidP="00F5658D">
            <w:pPr>
              <w:rPr>
                <w:sz w:val="18"/>
                <w:szCs w:val="18"/>
              </w:rPr>
            </w:pPr>
            <w:r w:rsidRPr="008C087C">
              <w:rPr>
                <w:sz w:val="18"/>
                <w:szCs w:val="18"/>
                <w:lang w:val="es-ES"/>
              </w:rPr>
              <w:t>Auxiliar de comunicaciones y prensa.</w:t>
            </w:r>
          </w:p>
        </w:tc>
        <w:tc>
          <w:tcPr>
            <w:tcW w:w="1331" w:type="pct"/>
            <w:vAlign w:val="center"/>
          </w:tcPr>
          <w:p w:rsidR="00F5658D" w:rsidRPr="008C087C" w:rsidRDefault="00F5658D" w:rsidP="00F5658D">
            <w:pPr>
              <w:jc w:val="center"/>
              <w:rPr>
                <w:sz w:val="18"/>
                <w:szCs w:val="18"/>
                <w:lang w:val="es-ES"/>
              </w:rPr>
            </w:pPr>
          </w:p>
        </w:tc>
      </w:tr>
      <w:tr w:rsidR="00F5658D" w:rsidRPr="00F305F5" w:rsidTr="0084473F">
        <w:trPr>
          <w:trHeight w:val="1832"/>
        </w:trPr>
        <w:tc>
          <w:tcPr>
            <w:tcW w:w="287" w:type="pct"/>
            <w:vAlign w:val="bottom"/>
          </w:tcPr>
          <w:p w:rsidR="00F5658D" w:rsidRDefault="00F5658D" w:rsidP="00F5658D">
            <w:pPr>
              <w:rPr>
                <w:lang w:val="es-ES"/>
              </w:rPr>
            </w:pPr>
            <w:r>
              <w:rPr>
                <w:lang w:val="es-ES"/>
              </w:rPr>
              <w:t>2.7</w:t>
            </w:r>
          </w:p>
          <w:p w:rsidR="00F5658D" w:rsidRDefault="00F5658D" w:rsidP="00F5658D">
            <w:pPr>
              <w:rPr>
                <w:lang w:val="es-ES"/>
              </w:rPr>
            </w:pPr>
          </w:p>
          <w:p w:rsidR="00F5658D" w:rsidRDefault="00F5658D" w:rsidP="00F5658D">
            <w:pPr>
              <w:rPr>
                <w:lang w:val="es-ES"/>
              </w:rPr>
            </w:pPr>
          </w:p>
        </w:tc>
        <w:tc>
          <w:tcPr>
            <w:tcW w:w="1687" w:type="pct"/>
            <w:gridSpan w:val="2"/>
            <w:vAlign w:val="center"/>
          </w:tcPr>
          <w:p w:rsidR="00F5658D" w:rsidRPr="00670ED9" w:rsidRDefault="00F5658D" w:rsidP="00F5658D">
            <w:pPr>
              <w:jc w:val="both"/>
              <w:rPr>
                <w:b/>
                <w:sz w:val="18"/>
                <w:szCs w:val="18"/>
                <w:lang w:val="es-ES"/>
              </w:rPr>
            </w:pPr>
            <w:r w:rsidRPr="008C087C">
              <w:rPr>
                <w:b/>
                <w:sz w:val="18"/>
                <w:szCs w:val="18"/>
                <w:lang w:val="es-ES"/>
              </w:rPr>
              <w:t>Publicar noticia:</w:t>
            </w:r>
            <w:r>
              <w:rPr>
                <w:b/>
                <w:sz w:val="18"/>
                <w:szCs w:val="18"/>
                <w:lang w:val="es-ES"/>
              </w:rPr>
              <w:t xml:space="preserve"> </w:t>
            </w:r>
            <w:r w:rsidRPr="008C087C">
              <w:rPr>
                <w:sz w:val="18"/>
                <w:szCs w:val="18"/>
                <w:lang w:val="es-ES"/>
              </w:rPr>
              <w:t>Se divulga la noticia en Facebook, página web instituto, página web alcaldía, y periódicos regionales.</w:t>
            </w:r>
          </w:p>
        </w:tc>
        <w:tc>
          <w:tcPr>
            <w:tcW w:w="813" w:type="pct"/>
            <w:tcBorders>
              <w:right w:val="single" w:sz="6" w:space="0" w:color="auto"/>
            </w:tcBorders>
          </w:tcPr>
          <w:p w:rsidR="00F5658D" w:rsidRDefault="00F5658D" w:rsidP="00F5658D">
            <w:pPr>
              <w:rPr>
                <w:sz w:val="18"/>
                <w:szCs w:val="18"/>
                <w:lang w:val="es-ES"/>
              </w:rPr>
            </w:pPr>
          </w:p>
          <w:p w:rsidR="00F5658D" w:rsidRDefault="00F5658D" w:rsidP="00F5658D">
            <w:pPr>
              <w:rPr>
                <w:sz w:val="18"/>
                <w:szCs w:val="18"/>
                <w:lang w:val="es-ES"/>
              </w:rPr>
            </w:pPr>
          </w:p>
          <w:p w:rsidR="00F5658D" w:rsidRDefault="00F5658D" w:rsidP="00F5658D">
            <w:pPr>
              <w:rPr>
                <w:sz w:val="18"/>
                <w:szCs w:val="18"/>
                <w:lang w:val="es-ES"/>
              </w:rPr>
            </w:pPr>
          </w:p>
          <w:p w:rsidR="00F5658D" w:rsidRDefault="00F5658D" w:rsidP="00F5658D">
            <w:r w:rsidRPr="00FC54D6">
              <w:rPr>
                <w:sz w:val="18"/>
                <w:szCs w:val="18"/>
                <w:lang w:val="es-ES"/>
              </w:rPr>
              <w:t>Dirección Administrativa</w:t>
            </w:r>
          </w:p>
        </w:tc>
        <w:tc>
          <w:tcPr>
            <w:tcW w:w="882" w:type="pct"/>
            <w:tcBorders>
              <w:left w:val="single" w:sz="6" w:space="0" w:color="auto"/>
            </w:tcBorders>
          </w:tcPr>
          <w:p w:rsidR="00F5658D" w:rsidRPr="008C087C" w:rsidRDefault="00F5658D" w:rsidP="00F5658D">
            <w:pPr>
              <w:rPr>
                <w:sz w:val="18"/>
                <w:szCs w:val="18"/>
                <w:lang w:val="es-ES"/>
              </w:rPr>
            </w:pPr>
          </w:p>
          <w:p w:rsidR="00F5658D" w:rsidRPr="008C087C" w:rsidRDefault="00F5658D" w:rsidP="00F5658D">
            <w:pPr>
              <w:rPr>
                <w:sz w:val="18"/>
                <w:szCs w:val="18"/>
                <w:lang w:val="es-ES"/>
              </w:rPr>
            </w:pPr>
          </w:p>
          <w:p w:rsidR="00F5658D" w:rsidRPr="008C087C" w:rsidRDefault="00F5658D" w:rsidP="00F5658D">
            <w:pPr>
              <w:rPr>
                <w:sz w:val="18"/>
                <w:szCs w:val="18"/>
              </w:rPr>
            </w:pPr>
            <w:r w:rsidRPr="008C087C">
              <w:rPr>
                <w:sz w:val="18"/>
                <w:szCs w:val="18"/>
                <w:lang w:val="es-ES"/>
              </w:rPr>
              <w:t>Auxiliar de comunicaciones y prensa.</w:t>
            </w:r>
          </w:p>
        </w:tc>
        <w:tc>
          <w:tcPr>
            <w:tcW w:w="1331" w:type="pct"/>
            <w:vAlign w:val="center"/>
          </w:tcPr>
          <w:p w:rsidR="00F5658D" w:rsidRPr="008C087C" w:rsidRDefault="00F5658D" w:rsidP="00F5658D">
            <w:pPr>
              <w:jc w:val="center"/>
              <w:rPr>
                <w:sz w:val="18"/>
                <w:szCs w:val="18"/>
                <w:lang w:val="es-ES"/>
              </w:rPr>
            </w:pPr>
          </w:p>
        </w:tc>
      </w:tr>
      <w:tr w:rsidR="00F5658D" w:rsidRPr="00F305F5" w:rsidTr="0084473F">
        <w:trPr>
          <w:trHeight w:val="1918"/>
        </w:trPr>
        <w:tc>
          <w:tcPr>
            <w:tcW w:w="287" w:type="pct"/>
            <w:vAlign w:val="bottom"/>
          </w:tcPr>
          <w:p w:rsidR="00F5658D" w:rsidRDefault="00F5658D" w:rsidP="00F5658D">
            <w:pPr>
              <w:rPr>
                <w:lang w:val="es-ES"/>
              </w:rPr>
            </w:pPr>
            <w:r>
              <w:rPr>
                <w:lang w:val="es-ES"/>
              </w:rPr>
              <w:t>2.8</w:t>
            </w:r>
          </w:p>
          <w:p w:rsidR="00F5658D" w:rsidRDefault="00F5658D" w:rsidP="00F5658D">
            <w:pPr>
              <w:rPr>
                <w:lang w:val="es-ES"/>
              </w:rPr>
            </w:pPr>
          </w:p>
          <w:p w:rsidR="00F5658D" w:rsidRDefault="00F5658D" w:rsidP="00F5658D">
            <w:pPr>
              <w:rPr>
                <w:lang w:val="es-ES"/>
              </w:rPr>
            </w:pPr>
          </w:p>
          <w:p w:rsidR="00F5658D" w:rsidRDefault="00F5658D" w:rsidP="00F5658D">
            <w:pPr>
              <w:rPr>
                <w:lang w:val="es-ES"/>
              </w:rPr>
            </w:pPr>
          </w:p>
          <w:p w:rsidR="00F5658D" w:rsidRDefault="00F5658D" w:rsidP="00F5658D">
            <w:pPr>
              <w:rPr>
                <w:lang w:val="es-ES"/>
              </w:rPr>
            </w:pPr>
          </w:p>
          <w:p w:rsidR="00F5658D" w:rsidRDefault="00F5658D" w:rsidP="00F5658D">
            <w:pPr>
              <w:rPr>
                <w:lang w:val="es-ES"/>
              </w:rPr>
            </w:pPr>
          </w:p>
        </w:tc>
        <w:tc>
          <w:tcPr>
            <w:tcW w:w="1687" w:type="pct"/>
            <w:gridSpan w:val="2"/>
            <w:vAlign w:val="center"/>
          </w:tcPr>
          <w:p w:rsidR="00F5658D" w:rsidRPr="008C087C" w:rsidRDefault="00F5658D" w:rsidP="00F5658D">
            <w:pPr>
              <w:jc w:val="both"/>
              <w:rPr>
                <w:sz w:val="18"/>
                <w:szCs w:val="18"/>
                <w:lang w:val="es-ES"/>
              </w:rPr>
            </w:pPr>
            <w:r w:rsidRPr="008C087C">
              <w:rPr>
                <w:b/>
                <w:sz w:val="18"/>
                <w:szCs w:val="18"/>
                <w:lang w:val="es-ES"/>
              </w:rPr>
              <w:t>Generar informe mensual:</w:t>
            </w:r>
            <w:r w:rsidRPr="008C087C">
              <w:rPr>
                <w:sz w:val="18"/>
                <w:szCs w:val="18"/>
                <w:lang w:val="es-ES"/>
              </w:rPr>
              <w:t xml:space="preserve"> Se genera informe mensual acerca del evento asistido.</w:t>
            </w:r>
          </w:p>
        </w:tc>
        <w:tc>
          <w:tcPr>
            <w:tcW w:w="813" w:type="pct"/>
            <w:tcBorders>
              <w:right w:val="single" w:sz="6" w:space="0" w:color="auto"/>
            </w:tcBorders>
          </w:tcPr>
          <w:p w:rsidR="00F5658D" w:rsidRDefault="00F5658D" w:rsidP="00F5658D">
            <w:pPr>
              <w:rPr>
                <w:sz w:val="18"/>
                <w:szCs w:val="18"/>
                <w:lang w:val="es-ES"/>
              </w:rPr>
            </w:pPr>
          </w:p>
          <w:p w:rsidR="00F5658D" w:rsidRDefault="00F5658D" w:rsidP="00F5658D">
            <w:pPr>
              <w:rPr>
                <w:sz w:val="18"/>
                <w:szCs w:val="18"/>
                <w:lang w:val="es-ES"/>
              </w:rPr>
            </w:pPr>
          </w:p>
          <w:p w:rsidR="00F5658D" w:rsidRDefault="00F5658D" w:rsidP="00F5658D">
            <w:pPr>
              <w:rPr>
                <w:sz w:val="18"/>
                <w:szCs w:val="18"/>
                <w:lang w:val="es-ES"/>
              </w:rPr>
            </w:pPr>
          </w:p>
          <w:p w:rsidR="00F5658D" w:rsidRDefault="00F5658D" w:rsidP="00F5658D">
            <w:r w:rsidRPr="00FC54D6">
              <w:rPr>
                <w:sz w:val="18"/>
                <w:szCs w:val="18"/>
                <w:lang w:val="es-ES"/>
              </w:rPr>
              <w:t>Dirección Administrativa</w:t>
            </w:r>
          </w:p>
        </w:tc>
        <w:tc>
          <w:tcPr>
            <w:tcW w:w="882" w:type="pct"/>
            <w:tcBorders>
              <w:left w:val="single" w:sz="6" w:space="0" w:color="auto"/>
            </w:tcBorders>
          </w:tcPr>
          <w:p w:rsidR="00F5658D" w:rsidRPr="008C087C" w:rsidRDefault="00F5658D" w:rsidP="00F5658D">
            <w:pPr>
              <w:rPr>
                <w:sz w:val="18"/>
                <w:szCs w:val="18"/>
                <w:lang w:val="es-ES"/>
              </w:rPr>
            </w:pPr>
          </w:p>
          <w:p w:rsidR="00F5658D" w:rsidRPr="008C087C" w:rsidRDefault="00F5658D" w:rsidP="00F5658D">
            <w:pPr>
              <w:rPr>
                <w:sz w:val="18"/>
                <w:szCs w:val="18"/>
                <w:lang w:val="es-ES"/>
              </w:rPr>
            </w:pPr>
          </w:p>
          <w:p w:rsidR="00F5658D" w:rsidRPr="008C087C" w:rsidRDefault="00F5658D" w:rsidP="00F5658D">
            <w:pPr>
              <w:rPr>
                <w:sz w:val="18"/>
                <w:szCs w:val="18"/>
                <w:lang w:val="es-ES"/>
              </w:rPr>
            </w:pPr>
            <w:r w:rsidRPr="008C087C">
              <w:rPr>
                <w:sz w:val="18"/>
                <w:szCs w:val="18"/>
                <w:lang w:val="es-ES"/>
              </w:rPr>
              <w:t>Auxiliar de comunicaciones y prensa.</w:t>
            </w:r>
          </w:p>
          <w:p w:rsidR="00F5658D" w:rsidRPr="008C087C" w:rsidRDefault="00F5658D" w:rsidP="00F5658D">
            <w:pPr>
              <w:rPr>
                <w:sz w:val="18"/>
                <w:szCs w:val="18"/>
                <w:lang w:val="es-ES"/>
              </w:rPr>
            </w:pPr>
          </w:p>
          <w:p w:rsidR="00F5658D" w:rsidRPr="008C087C" w:rsidRDefault="00F5658D" w:rsidP="00F5658D">
            <w:pPr>
              <w:rPr>
                <w:sz w:val="18"/>
                <w:szCs w:val="18"/>
              </w:rPr>
            </w:pPr>
          </w:p>
        </w:tc>
        <w:tc>
          <w:tcPr>
            <w:tcW w:w="1331" w:type="pct"/>
            <w:vAlign w:val="center"/>
          </w:tcPr>
          <w:p w:rsidR="00F5658D" w:rsidRPr="00F5658D" w:rsidRDefault="00F5658D" w:rsidP="00F5658D">
            <w:pPr>
              <w:jc w:val="both"/>
              <w:rPr>
                <w:sz w:val="18"/>
                <w:szCs w:val="18"/>
                <w:lang w:val="es-ES"/>
              </w:rPr>
            </w:pPr>
            <w:r w:rsidRPr="00F5658D">
              <w:rPr>
                <w:sz w:val="18"/>
                <w:szCs w:val="18"/>
              </w:rPr>
              <w:t>AP-GC-PC-002-FM-002 Formato informe mensual de actividades periodísticas.</w:t>
            </w:r>
          </w:p>
        </w:tc>
      </w:tr>
      <w:tr w:rsidR="00B3465B" w:rsidRPr="00F305F5" w:rsidTr="00F5658D">
        <w:trPr>
          <w:trHeight w:val="787"/>
        </w:trPr>
        <w:tc>
          <w:tcPr>
            <w:tcW w:w="287" w:type="pct"/>
            <w:vAlign w:val="center"/>
          </w:tcPr>
          <w:p w:rsidR="00B3465B" w:rsidRPr="00F305F5" w:rsidRDefault="00B3465B" w:rsidP="00B3465B">
            <w:pPr>
              <w:pStyle w:val="Prrafodelista"/>
              <w:numPr>
                <w:ilvl w:val="0"/>
                <w:numId w:val="14"/>
              </w:numPr>
              <w:rPr>
                <w:rFonts w:ascii="Arial" w:hAnsi="Arial" w:cs="Arial"/>
                <w:sz w:val="20"/>
                <w:szCs w:val="20"/>
                <w:lang w:val="es-ES"/>
              </w:rPr>
            </w:pPr>
          </w:p>
        </w:tc>
        <w:tc>
          <w:tcPr>
            <w:tcW w:w="1687" w:type="pct"/>
            <w:gridSpan w:val="2"/>
            <w:vAlign w:val="center"/>
          </w:tcPr>
          <w:p w:rsidR="00B3465B" w:rsidRPr="008C087C" w:rsidRDefault="008C087C" w:rsidP="00B3465B">
            <w:pPr>
              <w:jc w:val="both"/>
              <w:rPr>
                <w:b/>
                <w:sz w:val="18"/>
                <w:szCs w:val="18"/>
                <w:lang w:val="es-ES"/>
              </w:rPr>
            </w:pPr>
            <w:r w:rsidRPr="008C087C">
              <w:rPr>
                <w:b/>
                <w:sz w:val="18"/>
                <w:szCs w:val="18"/>
                <w:lang w:val="es-ES"/>
              </w:rPr>
              <w:t xml:space="preserve">ORGANIZACIÓN DE EVENTOS CULTURALES </w:t>
            </w:r>
          </w:p>
        </w:tc>
        <w:tc>
          <w:tcPr>
            <w:tcW w:w="813" w:type="pct"/>
            <w:tcBorders>
              <w:right w:val="single" w:sz="6" w:space="0" w:color="auto"/>
            </w:tcBorders>
            <w:vAlign w:val="center"/>
          </w:tcPr>
          <w:p w:rsidR="00B3465B" w:rsidRPr="008C087C" w:rsidRDefault="00B3465B" w:rsidP="00B3465B">
            <w:pPr>
              <w:rPr>
                <w:sz w:val="18"/>
                <w:szCs w:val="18"/>
                <w:lang w:val="es-ES"/>
              </w:rPr>
            </w:pPr>
          </w:p>
        </w:tc>
        <w:tc>
          <w:tcPr>
            <w:tcW w:w="882" w:type="pct"/>
            <w:tcBorders>
              <w:left w:val="single" w:sz="6" w:space="0" w:color="auto"/>
            </w:tcBorders>
          </w:tcPr>
          <w:p w:rsidR="00B3465B" w:rsidRPr="008C087C" w:rsidRDefault="00B3465B" w:rsidP="00B3465B">
            <w:pPr>
              <w:rPr>
                <w:sz w:val="18"/>
                <w:szCs w:val="18"/>
                <w:lang w:val="es-ES"/>
              </w:rPr>
            </w:pPr>
          </w:p>
        </w:tc>
        <w:tc>
          <w:tcPr>
            <w:tcW w:w="1331" w:type="pct"/>
            <w:vAlign w:val="center"/>
          </w:tcPr>
          <w:p w:rsidR="00B3465B" w:rsidRPr="008C087C" w:rsidRDefault="00B3465B" w:rsidP="00B3465B">
            <w:pPr>
              <w:jc w:val="center"/>
              <w:rPr>
                <w:sz w:val="18"/>
                <w:szCs w:val="18"/>
                <w:lang w:val="es-ES"/>
              </w:rPr>
            </w:pPr>
          </w:p>
        </w:tc>
      </w:tr>
      <w:tr w:rsidR="00B3465B" w:rsidRPr="00F305F5" w:rsidTr="00F5658D">
        <w:trPr>
          <w:trHeight w:val="1510"/>
        </w:trPr>
        <w:tc>
          <w:tcPr>
            <w:tcW w:w="287" w:type="pct"/>
            <w:vAlign w:val="center"/>
          </w:tcPr>
          <w:p w:rsidR="00B3465B" w:rsidRPr="001C59F9" w:rsidRDefault="00B3465B" w:rsidP="00B3465B">
            <w:pPr>
              <w:rPr>
                <w:lang w:val="es-ES"/>
              </w:rPr>
            </w:pPr>
            <w:r>
              <w:rPr>
                <w:lang w:val="es-ES"/>
              </w:rPr>
              <w:t>3.1</w:t>
            </w:r>
          </w:p>
        </w:tc>
        <w:tc>
          <w:tcPr>
            <w:tcW w:w="1687" w:type="pct"/>
            <w:gridSpan w:val="2"/>
            <w:vAlign w:val="center"/>
          </w:tcPr>
          <w:p w:rsidR="008C087C" w:rsidRPr="008C087C" w:rsidRDefault="008C087C" w:rsidP="008C087C">
            <w:pPr>
              <w:jc w:val="both"/>
              <w:rPr>
                <w:sz w:val="18"/>
                <w:szCs w:val="18"/>
                <w:lang w:val="es-ES"/>
              </w:rPr>
            </w:pPr>
            <w:r w:rsidRPr="008C087C">
              <w:rPr>
                <w:b/>
                <w:sz w:val="18"/>
                <w:szCs w:val="18"/>
                <w:lang w:val="es-ES"/>
              </w:rPr>
              <w:t xml:space="preserve">Identificar actividades: </w:t>
            </w:r>
            <w:r w:rsidRPr="008C087C">
              <w:rPr>
                <w:sz w:val="18"/>
                <w:szCs w:val="18"/>
                <w:lang w:val="es-ES"/>
              </w:rPr>
              <w:t>Identificar la necesidad de divulgar las actividades.</w:t>
            </w:r>
          </w:p>
          <w:p w:rsidR="008C087C" w:rsidRPr="008C087C" w:rsidRDefault="008C087C" w:rsidP="008C087C">
            <w:pPr>
              <w:jc w:val="both"/>
              <w:rPr>
                <w:sz w:val="18"/>
                <w:szCs w:val="18"/>
                <w:lang w:val="es-ES"/>
              </w:rPr>
            </w:pPr>
          </w:p>
          <w:p w:rsidR="008C087C" w:rsidRPr="008C087C" w:rsidRDefault="008C087C" w:rsidP="008C087C">
            <w:pPr>
              <w:jc w:val="both"/>
              <w:rPr>
                <w:sz w:val="18"/>
                <w:szCs w:val="18"/>
                <w:lang w:val="es-ES"/>
              </w:rPr>
            </w:pPr>
            <w:r w:rsidRPr="008C087C">
              <w:rPr>
                <w:b/>
                <w:sz w:val="18"/>
                <w:szCs w:val="18"/>
                <w:lang w:val="es-ES"/>
              </w:rPr>
              <w:t>Nota:</w:t>
            </w:r>
            <w:r w:rsidRPr="008C087C">
              <w:rPr>
                <w:sz w:val="18"/>
                <w:szCs w:val="18"/>
                <w:lang w:val="es-ES"/>
              </w:rPr>
              <w:t xml:space="preserve"> La información se divulga de acuerdo al impacto sobre la comunidad.  </w:t>
            </w:r>
          </w:p>
          <w:p w:rsidR="00B3465B" w:rsidRPr="008C087C" w:rsidRDefault="00B3465B" w:rsidP="00B3465B">
            <w:pPr>
              <w:jc w:val="both"/>
              <w:rPr>
                <w:sz w:val="18"/>
                <w:szCs w:val="18"/>
                <w:lang w:val="es-ES"/>
              </w:rPr>
            </w:pPr>
          </w:p>
        </w:tc>
        <w:tc>
          <w:tcPr>
            <w:tcW w:w="813" w:type="pct"/>
            <w:tcBorders>
              <w:right w:val="single" w:sz="6" w:space="0" w:color="auto"/>
            </w:tcBorders>
            <w:vAlign w:val="center"/>
          </w:tcPr>
          <w:p w:rsidR="00B3465B" w:rsidRPr="008C087C" w:rsidRDefault="00F5658D" w:rsidP="00B3465B">
            <w:pPr>
              <w:rPr>
                <w:sz w:val="18"/>
                <w:szCs w:val="18"/>
                <w:lang w:val="es-ES"/>
              </w:rPr>
            </w:pPr>
            <w:r>
              <w:rPr>
                <w:sz w:val="18"/>
                <w:szCs w:val="18"/>
                <w:lang w:val="es-ES"/>
              </w:rPr>
              <w:t>Dirección Administrativa</w:t>
            </w:r>
          </w:p>
        </w:tc>
        <w:tc>
          <w:tcPr>
            <w:tcW w:w="882" w:type="pct"/>
            <w:tcBorders>
              <w:left w:val="single" w:sz="6" w:space="0" w:color="auto"/>
            </w:tcBorders>
          </w:tcPr>
          <w:p w:rsidR="00B3465B" w:rsidRPr="008C087C" w:rsidRDefault="00B3465B" w:rsidP="00B3465B">
            <w:pPr>
              <w:rPr>
                <w:sz w:val="18"/>
                <w:szCs w:val="18"/>
                <w:lang w:val="es-ES"/>
              </w:rPr>
            </w:pPr>
          </w:p>
          <w:p w:rsidR="00B3465B" w:rsidRPr="008C087C" w:rsidRDefault="00B3465B" w:rsidP="00B3465B">
            <w:pPr>
              <w:rPr>
                <w:sz w:val="18"/>
                <w:szCs w:val="18"/>
                <w:lang w:val="es-ES"/>
              </w:rPr>
            </w:pPr>
          </w:p>
          <w:p w:rsidR="00B3465B" w:rsidRPr="008C087C" w:rsidRDefault="00B3465B" w:rsidP="00B3465B">
            <w:pPr>
              <w:rPr>
                <w:sz w:val="18"/>
                <w:szCs w:val="18"/>
              </w:rPr>
            </w:pPr>
            <w:r w:rsidRPr="008C087C">
              <w:rPr>
                <w:sz w:val="18"/>
                <w:szCs w:val="18"/>
                <w:lang w:val="es-ES"/>
              </w:rPr>
              <w:t>Auxiliar de comunicaciones y prensa.</w:t>
            </w:r>
          </w:p>
        </w:tc>
        <w:tc>
          <w:tcPr>
            <w:tcW w:w="1331" w:type="pct"/>
            <w:vAlign w:val="center"/>
          </w:tcPr>
          <w:p w:rsidR="00B3465B" w:rsidRPr="008C087C" w:rsidRDefault="00B3465B" w:rsidP="00B3465B">
            <w:pPr>
              <w:jc w:val="center"/>
              <w:rPr>
                <w:sz w:val="18"/>
                <w:szCs w:val="18"/>
                <w:lang w:val="es-ES"/>
              </w:rPr>
            </w:pPr>
          </w:p>
        </w:tc>
      </w:tr>
      <w:tr w:rsidR="00F5658D" w:rsidRPr="00F305F5" w:rsidTr="009106A1">
        <w:trPr>
          <w:trHeight w:val="1531"/>
        </w:trPr>
        <w:tc>
          <w:tcPr>
            <w:tcW w:w="287" w:type="pct"/>
            <w:vAlign w:val="center"/>
          </w:tcPr>
          <w:p w:rsidR="00F5658D" w:rsidRPr="001C59F9" w:rsidRDefault="00F5658D" w:rsidP="00F5658D">
            <w:pPr>
              <w:rPr>
                <w:lang w:val="es-ES"/>
              </w:rPr>
            </w:pPr>
            <w:r>
              <w:rPr>
                <w:lang w:val="es-ES"/>
              </w:rPr>
              <w:t>3.2</w:t>
            </w:r>
          </w:p>
        </w:tc>
        <w:tc>
          <w:tcPr>
            <w:tcW w:w="1687" w:type="pct"/>
            <w:gridSpan w:val="2"/>
            <w:vAlign w:val="center"/>
          </w:tcPr>
          <w:p w:rsidR="00F5658D" w:rsidRPr="00DF406F" w:rsidRDefault="00F5658D" w:rsidP="00F5658D">
            <w:pPr>
              <w:jc w:val="both"/>
              <w:rPr>
                <w:b/>
                <w:sz w:val="18"/>
                <w:szCs w:val="18"/>
                <w:lang w:val="es-ES"/>
              </w:rPr>
            </w:pPr>
          </w:p>
          <w:p w:rsidR="00F5658D" w:rsidRPr="00DF406F" w:rsidRDefault="00F5658D" w:rsidP="00F5658D">
            <w:pPr>
              <w:jc w:val="both"/>
              <w:rPr>
                <w:sz w:val="18"/>
                <w:szCs w:val="18"/>
                <w:lang w:val="es-ES"/>
              </w:rPr>
            </w:pPr>
            <w:r w:rsidRPr="00DF406F">
              <w:rPr>
                <w:b/>
                <w:sz w:val="18"/>
                <w:szCs w:val="18"/>
                <w:lang w:val="es-ES"/>
              </w:rPr>
              <w:t>Generar Estrategias:</w:t>
            </w:r>
            <w:r w:rsidRPr="00DF406F">
              <w:rPr>
                <w:sz w:val="18"/>
                <w:szCs w:val="18"/>
                <w:lang w:val="es-ES"/>
              </w:rPr>
              <w:t xml:space="preserve"> Generar estrategias de acuerdo a la necesidad de divulgar. </w:t>
            </w:r>
          </w:p>
          <w:p w:rsidR="00F5658D" w:rsidRPr="00F305F5" w:rsidRDefault="00F5658D" w:rsidP="00F5658D">
            <w:pPr>
              <w:jc w:val="both"/>
              <w:rPr>
                <w:lang w:val="es-ES"/>
              </w:rPr>
            </w:pPr>
          </w:p>
        </w:tc>
        <w:tc>
          <w:tcPr>
            <w:tcW w:w="813" w:type="pct"/>
            <w:tcBorders>
              <w:right w:val="single" w:sz="6" w:space="0" w:color="auto"/>
            </w:tcBorders>
          </w:tcPr>
          <w:p w:rsidR="00F5658D" w:rsidRDefault="00F5658D" w:rsidP="00F5658D">
            <w:pPr>
              <w:rPr>
                <w:sz w:val="18"/>
                <w:szCs w:val="18"/>
                <w:lang w:val="es-ES"/>
              </w:rPr>
            </w:pPr>
          </w:p>
          <w:p w:rsidR="00F5658D" w:rsidRDefault="00F5658D" w:rsidP="00F5658D">
            <w:pPr>
              <w:rPr>
                <w:sz w:val="18"/>
                <w:szCs w:val="18"/>
                <w:lang w:val="es-ES"/>
              </w:rPr>
            </w:pPr>
          </w:p>
          <w:p w:rsidR="00F5658D" w:rsidRDefault="00F5658D" w:rsidP="00F5658D">
            <w:pPr>
              <w:rPr>
                <w:sz w:val="18"/>
                <w:szCs w:val="18"/>
                <w:lang w:val="es-ES"/>
              </w:rPr>
            </w:pPr>
          </w:p>
          <w:p w:rsidR="00F5658D" w:rsidRDefault="00F5658D" w:rsidP="00F5658D">
            <w:r w:rsidRPr="00C65D78">
              <w:rPr>
                <w:sz w:val="18"/>
                <w:szCs w:val="18"/>
                <w:lang w:val="es-ES"/>
              </w:rPr>
              <w:t>Dirección Administrativa</w:t>
            </w:r>
          </w:p>
        </w:tc>
        <w:tc>
          <w:tcPr>
            <w:tcW w:w="882" w:type="pct"/>
            <w:tcBorders>
              <w:left w:val="single" w:sz="6" w:space="0" w:color="auto"/>
            </w:tcBorders>
          </w:tcPr>
          <w:p w:rsidR="00F5658D" w:rsidRPr="00F5658D" w:rsidRDefault="00F5658D" w:rsidP="00F5658D">
            <w:pPr>
              <w:rPr>
                <w:sz w:val="18"/>
                <w:szCs w:val="18"/>
                <w:lang w:val="es-ES"/>
              </w:rPr>
            </w:pPr>
          </w:p>
          <w:p w:rsidR="00F5658D" w:rsidRPr="00F5658D" w:rsidRDefault="00F5658D" w:rsidP="00F5658D">
            <w:pPr>
              <w:rPr>
                <w:sz w:val="18"/>
                <w:szCs w:val="18"/>
                <w:lang w:val="es-ES"/>
              </w:rPr>
            </w:pPr>
          </w:p>
          <w:p w:rsidR="00F5658D" w:rsidRPr="00F5658D" w:rsidRDefault="00F5658D" w:rsidP="00F5658D">
            <w:pPr>
              <w:rPr>
                <w:sz w:val="18"/>
                <w:szCs w:val="18"/>
              </w:rPr>
            </w:pPr>
            <w:r w:rsidRPr="00F5658D">
              <w:rPr>
                <w:sz w:val="18"/>
                <w:szCs w:val="18"/>
                <w:lang w:val="es-ES"/>
              </w:rPr>
              <w:t>Auxiliar de comunicaciones y prensa.</w:t>
            </w:r>
          </w:p>
        </w:tc>
        <w:tc>
          <w:tcPr>
            <w:tcW w:w="1331" w:type="pct"/>
            <w:vAlign w:val="center"/>
          </w:tcPr>
          <w:p w:rsidR="00F5658D" w:rsidRPr="00670ED9" w:rsidRDefault="00F5658D" w:rsidP="00F5658D">
            <w:pPr>
              <w:jc w:val="center"/>
              <w:rPr>
                <w:sz w:val="18"/>
                <w:szCs w:val="18"/>
                <w:lang w:val="es-ES"/>
              </w:rPr>
            </w:pPr>
          </w:p>
        </w:tc>
      </w:tr>
      <w:tr w:rsidR="00F5658D" w:rsidRPr="00F305F5" w:rsidTr="009106A1">
        <w:trPr>
          <w:trHeight w:val="1269"/>
        </w:trPr>
        <w:tc>
          <w:tcPr>
            <w:tcW w:w="287" w:type="pct"/>
            <w:vAlign w:val="center"/>
          </w:tcPr>
          <w:p w:rsidR="00F5658D" w:rsidRPr="001C59F9" w:rsidRDefault="00F5658D" w:rsidP="00F5658D">
            <w:pPr>
              <w:rPr>
                <w:lang w:val="es-ES"/>
              </w:rPr>
            </w:pPr>
            <w:r>
              <w:rPr>
                <w:lang w:val="es-ES"/>
              </w:rPr>
              <w:t>3.3</w:t>
            </w:r>
          </w:p>
        </w:tc>
        <w:tc>
          <w:tcPr>
            <w:tcW w:w="1687" w:type="pct"/>
            <w:gridSpan w:val="2"/>
            <w:vAlign w:val="center"/>
          </w:tcPr>
          <w:p w:rsidR="00F5658D" w:rsidRPr="00DF406F" w:rsidRDefault="00F5658D" w:rsidP="00F5658D">
            <w:pPr>
              <w:jc w:val="both"/>
              <w:rPr>
                <w:b/>
                <w:sz w:val="18"/>
                <w:szCs w:val="18"/>
                <w:lang w:val="es-ES"/>
              </w:rPr>
            </w:pPr>
            <w:r w:rsidRPr="00DF406F">
              <w:rPr>
                <w:b/>
                <w:sz w:val="18"/>
                <w:szCs w:val="18"/>
                <w:lang w:val="es-ES"/>
              </w:rPr>
              <w:t xml:space="preserve">¿Requiere de Divulgación Masiva? </w:t>
            </w:r>
          </w:p>
          <w:p w:rsidR="00F5658D" w:rsidRPr="00DF406F" w:rsidRDefault="00F5658D" w:rsidP="00F5658D">
            <w:pPr>
              <w:jc w:val="both"/>
              <w:rPr>
                <w:b/>
                <w:sz w:val="18"/>
                <w:szCs w:val="18"/>
                <w:lang w:val="es-ES"/>
              </w:rPr>
            </w:pPr>
          </w:p>
          <w:p w:rsidR="00F5658D" w:rsidRPr="00DF406F" w:rsidRDefault="00F5658D" w:rsidP="00F5658D">
            <w:pPr>
              <w:jc w:val="both"/>
              <w:rPr>
                <w:sz w:val="18"/>
                <w:szCs w:val="18"/>
                <w:lang w:val="es-ES"/>
              </w:rPr>
            </w:pPr>
            <w:r w:rsidRPr="00DF406F">
              <w:rPr>
                <w:sz w:val="18"/>
                <w:szCs w:val="18"/>
                <w:lang w:val="es-ES"/>
              </w:rPr>
              <w:t>Si: Pase a la</w:t>
            </w:r>
            <w:r>
              <w:rPr>
                <w:sz w:val="18"/>
                <w:szCs w:val="18"/>
                <w:lang w:val="es-ES"/>
              </w:rPr>
              <w:t xml:space="preserve"> actividad N° 3.7</w:t>
            </w:r>
          </w:p>
          <w:p w:rsidR="00F5658D" w:rsidRPr="00DF406F" w:rsidRDefault="00F5658D" w:rsidP="00F5658D">
            <w:pPr>
              <w:jc w:val="both"/>
              <w:rPr>
                <w:b/>
                <w:sz w:val="18"/>
                <w:szCs w:val="18"/>
                <w:lang w:val="es-ES"/>
              </w:rPr>
            </w:pPr>
            <w:r w:rsidRPr="00DF406F">
              <w:rPr>
                <w:sz w:val="18"/>
                <w:szCs w:val="18"/>
                <w:lang w:val="es-ES"/>
              </w:rPr>
              <w:t>No: Continúe con la siguiente actividad.</w:t>
            </w:r>
            <w:r w:rsidRPr="00DF406F">
              <w:rPr>
                <w:b/>
                <w:sz w:val="18"/>
                <w:szCs w:val="18"/>
                <w:lang w:val="es-ES"/>
              </w:rPr>
              <w:t xml:space="preserve"> </w:t>
            </w:r>
          </w:p>
          <w:p w:rsidR="00F5658D" w:rsidRPr="00F305F5" w:rsidRDefault="00F5658D" w:rsidP="00F5658D">
            <w:pPr>
              <w:rPr>
                <w:lang w:val="es-ES"/>
              </w:rPr>
            </w:pPr>
          </w:p>
        </w:tc>
        <w:tc>
          <w:tcPr>
            <w:tcW w:w="813" w:type="pct"/>
            <w:tcBorders>
              <w:right w:val="single" w:sz="6" w:space="0" w:color="auto"/>
            </w:tcBorders>
          </w:tcPr>
          <w:p w:rsidR="00F5658D" w:rsidRDefault="00F5658D" w:rsidP="00F5658D">
            <w:pPr>
              <w:rPr>
                <w:sz w:val="18"/>
                <w:szCs w:val="18"/>
                <w:lang w:val="es-ES"/>
              </w:rPr>
            </w:pPr>
          </w:p>
          <w:p w:rsidR="00F5658D" w:rsidRDefault="00F5658D" w:rsidP="00F5658D">
            <w:pPr>
              <w:rPr>
                <w:sz w:val="18"/>
                <w:szCs w:val="18"/>
                <w:lang w:val="es-ES"/>
              </w:rPr>
            </w:pPr>
          </w:p>
          <w:p w:rsidR="00F5658D" w:rsidRDefault="00F5658D" w:rsidP="00F5658D">
            <w:r w:rsidRPr="00C65D78">
              <w:rPr>
                <w:sz w:val="18"/>
                <w:szCs w:val="18"/>
                <w:lang w:val="es-ES"/>
              </w:rPr>
              <w:t>Dirección Administrativa</w:t>
            </w:r>
          </w:p>
        </w:tc>
        <w:tc>
          <w:tcPr>
            <w:tcW w:w="882" w:type="pct"/>
            <w:tcBorders>
              <w:left w:val="single" w:sz="6" w:space="0" w:color="auto"/>
            </w:tcBorders>
          </w:tcPr>
          <w:p w:rsidR="00F5658D" w:rsidRPr="00F5658D" w:rsidRDefault="00F5658D" w:rsidP="00F5658D">
            <w:pPr>
              <w:rPr>
                <w:sz w:val="18"/>
                <w:szCs w:val="18"/>
                <w:lang w:val="es-ES"/>
              </w:rPr>
            </w:pPr>
          </w:p>
          <w:p w:rsidR="00F5658D" w:rsidRPr="00F5658D" w:rsidRDefault="00F5658D" w:rsidP="00F5658D">
            <w:pPr>
              <w:rPr>
                <w:sz w:val="18"/>
                <w:szCs w:val="18"/>
              </w:rPr>
            </w:pPr>
            <w:r w:rsidRPr="00F5658D">
              <w:rPr>
                <w:sz w:val="18"/>
                <w:szCs w:val="18"/>
                <w:lang w:val="es-ES"/>
              </w:rPr>
              <w:t>Auxiliar de comunicaciones y prensa.</w:t>
            </w:r>
          </w:p>
        </w:tc>
        <w:tc>
          <w:tcPr>
            <w:tcW w:w="1331" w:type="pct"/>
            <w:vAlign w:val="center"/>
          </w:tcPr>
          <w:p w:rsidR="00F5658D" w:rsidRPr="00670ED9" w:rsidRDefault="00F5658D" w:rsidP="00F5658D">
            <w:pPr>
              <w:jc w:val="center"/>
              <w:rPr>
                <w:sz w:val="18"/>
                <w:szCs w:val="18"/>
                <w:lang w:val="es-ES"/>
              </w:rPr>
            </w:pPr>
          </w:p>
        </w:tc>
      </w:tr>
      <w:tr w:rsidR="00F5658D" w:rsidRPr="00F305F5" w:rsidTr="009106A1">
        <w:trPr>
          <w:trHeight w:val="1543"/>
        </w:trPr>
        <w:tc>
          <w:tcPr>
            <w:tcW w:w="287" w:type="pct"/>
            <w:vAlign w:val="center"/>
          </w:tcPr>
          <w:p w:rsidR="00F5658D" w:rsidRPr="001C59F9" w:rsidRDefault="00F5658D" w:rsidP="00F5658D">
            <w:pPr>
              <w:rPr>
                <w:lang w:val="es-ES"/>
              </w:rPr>
            </w:pPr>
            <w:r>
              <w:rPr>
                <w:lang w:val="es-ES"/>
              </w:rPr>
              <w:t>3.4</w:t>
            </w:r>
          </w:p>
        </w:tc>
        <w:tc>
          <w:tcPr>
            <w:tcW w:w="1687" w:type="pct"/>
            <w:gridSpan w:val="2"/>
            <w:vAlign w:val="center"/>
          </w:tcPr>
          <w:p w:rsidR="00F5658D" w:rsidRPr="00670ED9" w:rsidRDefault="00F5658D" w:rsidP="00F5658D">
            <w:pPr>
              <w:jc w:val="both"/>
              <w:rPr>
                <w:sz w:val="18"/>
                <w:szCs w:val="18"/>
                <w:lang w:val="es-ES"/>
              </w:rPr>
            </w:pPr>
            <w:r w:rsidRPr="00DF406F">
              <w:rPr>
                <w:b/>
                <w:sz w:val="18"/>
                <w:szCs w:val="18"/>
                <w:lang w:val="es-ES"/>
              </w:rPr>
              <w:t>Producir Piezas comunicativas:</w:t>
            </w:r>
            <w:r w:rsidRPr="00DF406F">
              <w:rPr>
                <w:sz w:val="18"/>
                <w:szCs w:val="18"/>
                <w:lang w:val="es-ES"/>
              </w:rPr>
              <w:t xml:space="preserve"> Se producen las piezas comunicativas de acuerdo con la actividad a divulgar.</w:t>
            </w:r>
          </w:p>
        </w:tc>
        <w:tc>
          <w:tcPr>
            <w:tcW w:w="813" w:type="pct"/>
            <w:tcBorders>
              <w:right w:val="single" w:sz="6" w:space="0" w:color="auto"/>
            </w:tcBorders>
          </w:tcPr>
          <w:p w:rsidR="00F5658D" w:rsidRDefault="00F5658D" w:rsidP="00F5658D">
            <w:pPr>
              <w:rPr>
                <w:sz w:val="18"/>
                <w:szCs w:val="18"/>
                <w:lang w:val="es-ES"/>
              </w:rPr>
            </w:pPr>
          </w:p>
          <w:p w:rsidR="00F5658D" w:rsidRDefault="00F5658D" w:rsidP="00F5658D">
            <w:pPr>
              <w:rPr>
                <w:sz w:val="18"/>
                <w:szCs w:val="18"/>
                <w:lang w:val="es-ES"/>
              </w:rPr>
            </w:pPr>
          </w:p>
          <w:p w:rsidR="00F5658D" w:rsidRDefault="00F5658D" w:rsidP="00F5658D">
            <w:pPr>
              <w:rPr>
                <w:sz w:val="18"/>
                <w:szCs w:val="18"/>
                <w:lang w:val="es-ES"/>
              </w:rPr>
            </w:pPr>
          </w:p>
          <w:p w:rsidR="00F5658D" w:rsidRDefault="00F5658D" w:rsidP="00F5658D">
            <w:r w:rsidRPr="00C65D78">
              <w:rPr>
                <w:sz w:val="18"/>
                <w:szCs w:val="18"/>
                <w:lang w:val="es-ES"/>
              </w:rPr>
              <w:t>Dirección Administrativa</w:t>
            </w:r>
          </w:p>
        </w:tc>
        <w:tc>
          <w:tcPr>
            <w:tcW w:w="882" w:type="pct"/>
            <w:tcBorders>
              <w:left w:val="single" w:sz="6" w:space="0" w:color="auto"/>
            </w:tcBorders>
          </w:tcPr>
          <w:p w:rsidR="00F5658D" w:rsidRPr="00F5658D" w:rsidRDefault="00F5658D" w:rsidP="00F5658D">
            <w:pPr>
              <w:rPr>
                <w:sz w:val="18"/>
                <w:szCs w:val="18"/>
                <w:lang w:val="es-ES"/>
              </w:rPr>
            </w:pPr>
          </w:p>
          <w:p w:rsidR="00F5658D" w:rsidRPr="00F5658D" w:rsidRDefault="00F5658D" w:rsidP="00F5658D">
            <w:pPr>
              <w:rPr>
                <w:sz w:val="18"/>
                <w:szCs w:val="18"/>
                <w:lang w:val="es-ES"/>
              </w:rPr>
            </w:pPr>
          </w:p>
          <w:p w:rsidR="00F5658D" w:rsidRPr="00F5658D" w:rsidRDefault="00F5658D" w:rsidP="00F5658D">
            <w:pPr>
              <w:rPr>
                <w:sz w:val="18"/>
                <w:szCs w:val="18"/>
              </w:rPr>
            </w:pPr>
            <w:r w:rsidRPr="00F5658D">
              <w:rPr>
                <w:sz w:val="18"/>
                <w:szCs w:val="18"/>
                <w:lang w:val="es-ES"/>
              </w:rPr>
              <w:t>Auxiliar de comunicaciones y prensa.</w:t>
            </w:r>
          </w:p>
        </w:tc>
        <w:tc>
          <w:tcPr>
            <w:tcW w:w="1331" w:type="pct"/>
            <w:vAlign w:val="center"/>
          </w:tcPr>
          <w:p w:rsidR="00AA38CE" w:rsidRPr="00670ED9" w:rsidRDefault="00AA38CE" w:rsidP="00F40696">
            <w:pPr>
              <w:jc w:val="both"/>
              <w:rPr>
                <w:b/>
                <w:sz w:val="18"/>
                <w:szCs w:val="18"/>
                <w:lang w:val="es-ES"/>
              </w:rPr>
            </w:pPr>
            <w:r w:rsidRPr="00670ED9">
              <w:rPr>
                <w:b/>
                <w:sz w:val="18"/>
                <w:szCs w:val="18"/>
                <w:lang w:val="es-ES"/>
              </w:rPr>
              <w:t>Punto de control:</w:t>
            </w:r>
          </w:p>
          <w:p w:rsidR="00F5658D" w:rsidRPr="00670ED9" w:rsidRDefault="00AA38CE" w:rsidP="00F40696">
            <w:pPr>
              <w:jc w:val="both"/>
              <w:rPr>
                <w:sz w:val="18"/>
                <w:szCs w:val="18"/>
                <w:lang w:val="es-ES"/>
              </w:rPr>
            </w:pPr>
            <w:r w:rsidRPr="00670ED9">
              <w:rPr>
                <w:sz w:val="18"/>
                <w:szCs w:val="18"/>
                <w:lang w:val="es-ES"/>
              </w:rPr>
              <w:t>Verificar que se registre toda la información.</w:t>
            </w:r>
          </w:p>
        </w:tc>
      </w:tr>
      <w:tr w:rsidR="00F5658D" w:rsidRPr="00F305F5" w:rsidTr="009106A1">
        <w:trPr>
          <w:trHeight w:val="1496"/>
        </w:trPr>
        <w:tc>
          <w:tcPr>
            <w:tcW w:w="287" w:type="pct"/>
            <w:vAlign w:val="center"/>
          </w:tcPr>
          <w:p w:rsidR="00F5658D" w:rsidRPr="001C59F9" w:rsidRDefault="00F5658D" w:rsidP="00F5658D">
            <w:pPr>
              <w:rPr>
                <w:lang w:val="es-ES"/>
              </w:rPr>
            </w:pPr>
            <w:r>
              <w:rPr>
                <w:lang w:val="es-ES"/>
              </w:rPr>
              <w:t>3.5</w:t>
            </w:r>
          </w:p>
        </w:tc>
        <w:tc>
          <w:tcPr>
            <w:tcW w:w="1687" w:type="pct"/>
            <w:gridSpan w:val="2"/>
            <w:vAlign w:val="center"/>
          </w:tcPr>
          <w:p w:rsidR="00F5658D" w:rsidRPr="00670ED9" w:rsidRDefault="00F5658D" w:rsidP="00F5658D">
            <w:pPr>
              <w:jc w:val="both"/>
              <w:rPr>
                <w:sz w:val="18"/>
                <w:szCs w:val="18"/>
                <w:lang w:val="es-ES"/>
              </w:rPr>
            </w:pPr>
            <w:r w:rsidRPr="00DF406F">
              <w:rPr>
                <w:b/>
                <w:sz w:val="18"/>
                <w:szCs w:val="18"/>
                <w:lang w:val="es-ES"/>
              </w:rPr>
              <w:t>Socializar y enviar</w:t>
            </w:r>
            <w:r w:rsidRPr="00DF406F">
              <w:rPr>
                <w:sz w:val="18"/>
                <w:szCs w:val="18"/>
                <w:lang w:val="es-ES"/>
              </w:rPr>
              <w:t>:</w:t>
            </w:r>
            <w:r>
              <w:rPr>
                <w:sz w:val="18"/>
                <w:szCs w:val="18"/>
                <w:lang w:val="es-ES"/>
              </w:rPr>
              <w:t xml:space="preserve"> </w:t>
            </w:r>
            <w:r w:rsidRPr="00DF406F">
              <w:rPr>
                <w:sz w:val="18"/>
                <w:szCs w:val="18"/>
                <w:lang w:val="es-ES"/>
              </w:rPr>
              <w:t>Se socializan y se hace envió masivo de las piezas comunicativas.</w:t>
            </w:r>
          </w:p>
        </w:tc>
        <w:tc>
          <w:tcPr>
            <w:tcW w:w="813" w:type="pct"/>
            <w:tcBorders>
              <w:right w:val="single" w:sz="6" w:space="0" w:color="auto"/>
            </w:tcBorders>
          </w:tcPr>
          <w:p w:rsidR="00F5658D" w:rsidRDefault="00F5658D" w:rsidP="00F5658D">
            <w:pPr>
              <w:rPr>
                <w:sz w:val="18"/>
                <w:szCs w:val="18"/>
                <w:lang w:val="es-ES"/>
              </w:rPr>
            </w:pPr>
          </w:p>
          <w:p w:rsidR="00F5658D" w:rsidRDefault="00F5658D" w:rsidP="00F5658D">
            <w:pPr>
              <w:rPr>
                <w:sz w:val="18"/>
                <w:szCs w:val="18"/>
                <w:lang w:val="es-ES"/>
              </w:rPr>
            </w:pPr>
          </w:p>
          <w:p w:rsidR="00F5658D" w:rsidRDefault="00F5658D" w:rsidP="00F5658D">
            <w:pPr>
              <w:rPr>
                <w:sz w:val="18"/>
                <w:szCs w:val="18"/>
                <w:lang w:val="es-ES"/>
              </w:rPr>
            </w:pPr>
          </w:p>
          <w:p w:rsidR="00F5658D" w:rsidRDefault="00F5658D" w:rsidP="00F5658D">
            <w:r w:rsidRPr="00C65D78">
              <w:rPr>
                <w:sz w:val="18"/>
                <w:szCs w:val="18"/>
                <w:lang w:val="es-ES"/>
              </w:rPr>
              <w:t>Dirección Administrativa</w:t>
            </w:r>
          </w:p>
        </w:tc>
        <w:tc>
          <w:tcPr>
            <w:tcW w:w="882" w:type="pct"/>
            <w:tcBorders>
              <w:left w:val="single" w:sz="6" w:space="0" w:color="auto"/>
            </w:tcBorders>
          </w:tcPr>
          <w:p w:rsidR="00F5658D" w:rsidRPr="00F5658D" w:rsidRDefault="00F5658D" w:rsidP="00F5658D">
            <w:pPr>
              <w:rPr>
                <w:sz w:val="18"/>
                <w:szCs w:val="18"/>
                <w:lang w:val="es-ES"/>
              </w:rPr>
            </w:pPr>
          </w:p>
          <w:p w:rsidR="00F5658D" w:rsidRPr="00F5658D" w:rsidRDefault="00F5658D" w:rsidP="00F5658D">
            <w:pPr>
              <w:rPr>
                <w:sz w:val="18"/>
                <w:szCs w:val="18"/>
                <w:lang w:val="es-ES"/>
              </w:rPr>
            </w:pPr>
          </w:p>
          <w:p w:rsidR="00F5658D" w:rsidRPr="00F5658D" w:rsidRDefault="00F5658D" w:rsidP="00F5658D">
            <w:pPr>
              <w:rPr>
                <w:sz w:val="18"/>
                <w:szCs w:val="18"/>
              </w:rPr>
            </w:pPr>
            <w:r w:rsidRPr="00F5658D">
              <w:rPr>
                <w:sz w:val="18"/>
                <w:szCs w:val="18"/>
                <w:lang w:val="es-ES"/>
              </w:rPr>
              <w:t>Auxiliar de comunicaciones y prensa.</w:t>
            </w:r>
          </w:p>
        </w:tc>
        <w:tc>
          <w:tcPr>
            <w:tcW w:w="1331" w:type="pct"/>
            <w:vAlign w:val="center"/>
          </w:tcPr>
          <w:p w:rsidR="00F5658D" w:rsidRPr="00670ED9" w:rsidRDefault="00F5658D" w:rsidP="00F5658D">
            <w:pPr>
              <w:jc w:val="center"/>
              <w:rPr>
                <w:sz w:val="18"/>
                <w:szCs w:val="18"/>
                <w:lang w:val="es-ES"/>
              </w:rPr>
            </w:pPr>
          </w:p>
        </w:tc>
      </w:tr>
      <w:tr w:rsidR="00B3465B" w:rsidRPr="00F305F5" w:rsidTr="00F5658D">
        <w:trPr>
          <w:trHeight w:val="1473"/>
        </w:trPr>
        <w:tc>
          <w:tcPr>
            <w:tcW w:w="287" w:type="pct"/>
            <w:vAlign w:val="center"/>
          </w:tcPr>
          <w:p w:rsidR="00B3465B" w:rsidRPr="001C59F9" w:rsidRDefault="00B3465B" w:rsidP="00B3465B">
            <w:pPr>
              <w:rPr>
                <w:lang w:val="es-ES"/>
              </w:rPr>
            </w:pPr>
            <w:r>
              <w:rPr>
                <w:lang w:val="es-ES"/>
              </w:rPr>
              <w:t>3.6</w:t>
            </w:r>
          </w:p>
        </w:tc>
        <w:tc>
          <w:tcPr>
            <w:tcW w:w="1687" w:type="pct"/>
            <w:gridSpan w:val="2"/>
            <w:vAlign w:val="center"/>
          </w:tcPr>
          <w:p w:rsidR="00B3465B" w:rsidRPr="00670ED9" w:rsidRDefault="008C087C" w:rsidP="008C087C">
            <w:pPr>
              <w:jc w:val="both"/>
              <w:rPr>
                <w:sz w:val="18"/>
                <w:szCs w:val="18"/>
                <w:lang w:val="es-ES"/>
              </w:rPr>
            </w:pPr>
            <w:r w:rsidRPr="00DF406F">
              <w:rPr>
                <w:b/>
                <w:sz w:val="18"/>
                <w:szCs w:val="18"/>
                <w:lang w:val="es-ES"/>
              </w:rPr>
              <w:t>Realizar Seguimiento:</w:t>
            </w:r>
            <w:r w:rsidRPr="00DF406F">
              <w:rPr>
                <w:sz w:val="18"/>
                <w:szCs w:val="18"/>
                <w:lang w:val="es-ES"/>
              </w:rPr>
              <w:t xml:space="preserve"> Se hace seguimiento a la información enviada.</w:t>
            </w:r>
          </w:p>
        </w:tc>
        <w:tc>
          <w:tcPr>
            <w:tcW w:w="813" w:type="pct"/>
            <w:tcBorders>
              <w:right w:val="single" w:sz="6" w:space="0" w:color="auto"/>
            </w:tcBorders>
            <w:vAlign w:val="center"/>
          </w:tcPr>
          <w:p w:rsidR="00B3465B" w:rsidRPr="00F305F5" w:rsidRDefault="00F5658D" w:rsidP="00B3465B">
            <w:pPr>
              <w:rPr>
                <w:lang w:val="es-ES"/>
              </w:rPr>
            </w:pPr>
            <w:r w:rsidRPr="00C65D78">
              <w:rPr>
                <w:sz w:val="18"/>
                <w:szCs w:val="18"/>
                <w:lang w:val="es-ES"/>
              </w:rPr>
              <w:t>Dirección Administrativa</w:t>
            </w:r>
          </w:p>
        </w:tc>
        <w:tc>
          <w:tcPr>
            <w:tcW w:w="882" w:type="pct"/>
            <w:tcBorders>
              <w:left w:val="single" w:sz="6" w:space="0" w:color="auto"/>
            </w:tcBorders>
          </w:tcPr>
          <w:p w:rsidR="00B3465B" w:rsidRPr="00F5658D" w:rsidRDefault="00B3465B" w:rsidP="00B3465B">
            <w:pPr>
              <w:rPr>
                <w:sz w:val="18"/>
                <w:szCs w:val="18"/>
                <w:lang w:val="es-ES"/>
              </w:rPr>
            </w:pPr>
          </w:p>
          <w:p w:rsidR="00B3465B" w:rsidRPr="00F5658D" w:rsidRDefault="00B3465B" w:rsidP="00B3465B">
            <w:pPr>
              <w:rPr>
                <w:sz w:val="18"/>
                <w:szCs w:val="18"/>
                <w:lang w:val="es-ES"/>
              </w:rPr>
            </w:pPr>
          </w:p>
          <w:p w:rsidR="00B3465B" w:rsidRPr="00F5658D" w:rsidRDefault="00B3465B" w:rsidP="00B3465B">
            <w:pPr>
              <w:rPr>
                <w:sz w:val="18"/>
                <w:szCs w:val="18"/>
              </w:rPr>
            </w:pPr>
            <w:r w:rsidRPr="00F5658D">
              <w:rPr>
                <w:sz w:val="18"/>
                <w:szCs w:val="18"/>
                <w:lang w:val="es-ES"/>
              </w:rPr>
              <w:t>Auxiliar de comunicaciones y prensa.</w:t>
            </w:r>
          </w:p>
        </w:tc>
        <w:tc>
          <w:tcPr>
            <w:tcW w:w="1331" w:type="pct"/>
            <w:vAlign w:val="center"/>
          </w:tcPr>
          <w:p w:rsidR="00B3465B" w:rsidRPr="00670ED9" w:rsidRDefault="00B3465B" w:rsidP="00B3465B">
            <w:pPr>
              <w:jc w:val="center"/>
              <w:rPr>
                <w:sz w:val="18"/>
                <w:szCs w:val="18"/>
                <w:lang w:val="es-ES"/>
              </w:rPr>
            </w:pPr>
          </w:p>
        </w:tc>
      </w:tr>
      <w:tr w:rsidR="00B3465B" w:rsidRPr="00F305F5" w:rsidTr="00F5658D">
        <w:trPr>
          <w:trHeight w:val="1226"/>
        </w:trPr>
        <w:tc>
          <w:tcPr>
            <w:tcW w:w="287" w:type="pct"/>
            <w:vAlign w:val="center"/>
          </w:tcPr>
          <w:p w:rsidR="00B3465B" w:rsidRPr="00670ED9" w:rsidRDefault="00670ED9" w:rsidP="00670ED9">
            <w:pPr>
              <w:rPr>
                <w:lang w:val="es-ES"/>
              </w:rPr>
            </w:pPr>
            <w:r>
              <w:rPr>
                <w:lang w:val="es-ES"/>
              </w:rPr>
              <w:t>3.7</w:t>
            </w:r>
          </w:p>
        </w:tc>
        <w:tc>
          <w:tcPr>
            <w:tcW w:w="1687" w:type="pct"/>
            <w:gridSpan w:val="2"/>
            <w:vAlign w:val="center"/>
          </w:tcPr>
          <w:p w:rsidR="00B3465B" w:rsidRPr="000C3339" w:rsidRDefault="008C087C" w:rsidP="00B3465B">
            <w:pPr>
              <w:jc w:val="both"/>
              <w:rPr>
                <w:lang w:val="es-ES"/>
              </w:rPr>
            </w:pPr>
            <w:r w:rsidRPr="00DF406F">
              <w:rPr>
                <w:b/>
                <w:sz w:val="18"/>
                <w:szCs w:val="18"/>
                <w:lang w:val="es-ES"/>
              </w:rPr>
              <w:t xml:space="preserve">Contactar a medios de comunicación: </w:t>
            </w:r>
            <w:r w:rsidRPr="00DF406F">
              <w:rPr>
                <w:sz w:val="18"/>
                <w:szCs w:val="18"/>
                <w:lang w:val="es-ES"/>
              </w:rPr>
              <w:t>se contactan a medios de comunicación para promocionar la publicación de las activid</w:t>
            </w:r>
            <w:r>
              <w:rPr>
                <w:sz w:val="18"/>
                <w:szCs w:val="18"/>
                <w:lang w:val="es-ES"/>
              </w:rPr>
              <w:t>ades realizadas por el Instituto Municipal de Cultura y Turismo.</w:t>
            </w:r>
          </w:p>
        </w:tc>
        <w:tc>
          <w:tcPr>
            <w:tcW w:w="813" w:type="pct"/>
            <w:tcBorders>
              <w:right w:val="single" w:sz="6" w:space="0" w:color="auto"/>
            </w:tcBorders>
            <w:vAlign w:val="center"/>
          </w:tcPr>
          <w:p w:rsidR="00B3465B" w:rsidRPr="00F305F5" w:rsidRDefault="00F5658D" w:rsidP="00B3465B">
            <w:pPr>
              <w:rPr>
                <w:lang w:val="es-ES"/>
              </w:rPr>
            </w:pPr>
            <w:r w:rsidRPr="00C65D78">
              <w:rPr>
                <w:sz w:val="18"/>
                <w:szCs w:val="18"/>
                <w:lang w:val="es-ES"/>
              </w:rPr>
              <w:t>Dirección Administrativa</w:t>
            </w:r>
          </w:p>
        </w:tc>
        <w:tc>
          <w:tcPr>
            <w:tcW w:w="882" w:type="pct"/>
            <w:tcBorders>
              <w:left w:val="single" w:sz="6" w:space="0" w:color="auto"/>
            </w:tcBorders>
          </w:tcPr>
          <w:p w:rsidR="00B3465B" w:rsidRPr="00F5658D" w:rsidRDefault="00B3465B" w:rsidP="00B3465B">
            <w:pPr>
              <w:rPr>
                <w:sz w:val="18"/>
                <w:szCs w:val="18"/>
                <w:lang w:val="es-ES"/>
              </w:rPr>
            </w:pPr>
          </w:p>
          <w:p w:rsidR="00B3465B" w:rsidRPr="00F5658D" w:rsidRDefault="00B3465B" w:rsidP="00B3465B">
            <w:pPr>
              <w:rPr>
                <w:sz w:val="18"/>
                <w:szCs w:val="18"/>
              </w:rPr>
            </w:pPr>
            <w:r w:rsidRPr="00F5658D">
              <w:rPr>
                <w:sz w:val="18"/>
                <w:szCs w:val="18"/>
                <w:lang w:val="es-ES"/>
              </w:rPr>
              <w:t>Auxiliar de comunicaciones y prensa.</w:t>
            </w:r>
          </w:p>
        </w:tc>
        <w:tc>
          <w:tcPr>
            <w:tcW w:w="1331" w:type="pct"/>
            <w:vAlign w:val="center"/>
          </w:tcPr>
          <w:p w:rsidR="00B3465B" w:rsidRPr="00670ED9" w:rsidRDefault="00B3465B" w:rsidP="00B3465B">
            <w:pPr>
              <w:jc w:val="center"/>
              <w:rPr>
                <w:sz w:val="18"/>
                <w:szCs w:val="18"/>
                <w:lang w:val="es-ES"/>
              </w:rPr>
            </w:pPr>
          </w:p>
        </w:tc>
      </w:tr>
      <w:tr w:rsidR="00B3465B" w:rsidRPr="00F305F5" w:rsidTr="00F5658D">
        <w:trPr>
          <w:trHeight w:val="1319"/>
        </w:trPr>
        <w:tc>
          <w:tcPr>
            <w:tcW w:w="287" w:type="pct"/>
            <w:vAlign w:val="center"/>
          </w:tcPr>
          <w:p w:rsidR="00B3465B" w:rsidRPr="00670ED9" w:rsidRDefault="00670ED9" w:rsidP="00670ED9">
            <w:pPr>
              <w:rPr>
                <w:lang w:val="es-ES"/>
              </w:rPr>
            </w:pPr>
            <w:r>
              <w:rPr>
                <w:lang w:val="es-ES"/>
              </w:rPr>
              <w:t>3.8</w:t>
            </w:r>
          </w:p>
        </w:tc>
        <w:tc>
          <w:tcPr>
            <w:tcW w:w="1687" w:type="pct"/>
            <w:gridSpan w:val="2"/>
            <w:vAlign w:val="center"/>
          </w:tcPr>
          <w:p w:rsidR="00B3465B" w:rsidRPr="00670ED9" w:rsidRDefault="008C087C" w:rsidP="008C087C">
            <w:pPr>
              <w:jc w:val="both"/>
              <w:rPr>
                <w:b/>
                <w:sz w:val="18"/>
                <w:szCs w:val="18"/>
                <w:lang w:val="es-ES"/>
              </w:rPr>
            </w:pPr>
            <w:r w:rsidRPr="00DF406F">
              <w:rPr>
                <w:b/>
                <w:sz w:val="18"/>
                <w:szCs w:val="18"/>
                <w:lang w:val="es-ES"/>
              </w:rPr>
              <w:t xml:space="preserve">Medir el impacto: </w:t>
            </w:r>
            <w:r w:rsidRPr="00DF406F">
              <w:rPr>
                <w:sz w:val="18"/>
                <w:szCs w:val="18"/>
                <w:lang w:val="es-ES"/>
              </w:rPr>
              <w:t>Medir el impacto en el publico externo mediante el monit</w:t>
            </w:r>
            <w:r>
              <w:rPr>
                <w:sz w:val="18"/>
                <w:szCs w:val="18"/>
                <w:lang w:val="es-ES"/>
              </w:rPr>
              <w:t>oreo de medios de comunicación</w:t>
            </w:r>
          </w:p>
        </w:tc>
        <w:tc>
          <w:tcPr>
            <w:tcW w:w="813" w:type="pct"/>
            <w:tcBorders>
              <w:right w:val="single" w:sz="6" w:space="0" w:color="auto"/>
            </w:tcBorders>
            <w:vAlign w:val="center"/>
          </w:tcPr>
          <w:p w:rsidR="00B3465B" w:rsidRPr="00F305F5" w:rsidRDefault="00F5658D" w:rsidP="00B3465B">
            <w:pPr>
              <w:rPr>
                <w:lang w:val="es-ES"/>
              </w:rPr>
            </w:pPr>
            <w:r w:rsidRPr="00C65D78">
              <w:rPr>
                <w:sz w:val="18"/>
                <w:szCs w:val="18"/>
                <w:lang w:val="es-ES"/>
              </w:rPr>
              <w:t>Dirección Administrativa</w:t>
            </w:r>
          </w:p>
        </w:tc>
        <w:tc>
          <w:tcPr>
            <w:tcW w:w="882" w:type="pct"/>
            <w:tcBorders>
              <w:left w:val="single" w:sz="6" w:space="0" w:color="auto"/>
            </w:tcBorders>
          </w:tcPr>
          <w:p w:rsidR="00B3465B" w:rsidRPr="00F5658D" w:rsidRDefault="00B3465B" w:rsidP="00B3465B">
            <w:pPr>
              <w:rPr>
                <w:sz w:val="18"/>
                <w:szCs w:val="18"/>
                <w:lang w:val="es-ES"/>
              </w:rPr>
            </w:pPr>
          </w:p>
          <w:p w:rsidR="00B3465B" w:rsidRPr="00F5658D" w:rsidRDefault="00B3465B" w:rsidP="00B3465B">
            <w:pPr>
              <w:rPr>
                <w:sz w:val="18"/>
                <w:szCs w:val="18"/>
              </w:rPr>
            </w:pPr>
            <w:r w:rsidRPr="00F5658D">
              <w:rPr>
                <w:sz w:val="18"/>
                <w:szCs w:val="18"/>
                <w:lang w:val="es-ES"/>
              </w:rPr>
              <w:t>Auxiliar de comunicaciones y prensa.</w:t>
            </w:r>
          </w:p>
        </w:tc>
        <w:tc>
          <w:tcPr>
            <w:tcW w:w="1331" w:type="pct"/>
            <w:vAlign w:val="center"/>
          </w:tcPr>
          <w:p w:rsidR="007431BB" w:rsidRPr="00670ED9" w:rsidRDefault="007431BB" w:rsidP="00F40696">
            <w:pPr>
              <w:jc w:val="both"/>
              <w:rPr>
                <w:b/>
                <w:sz w:val="18"/>
                <w:szCs w:val="18"/>
                <w:lang w:val="es-ES"/>
              </w:rPr>
            </w:pPr>
            <w:r w:rsidRPr="00670ED9">
              <w:rPr>
                <w:b/>
                <w:sz w:val="18"/>
                <w:szCs w:val="18"/>
                <w:lang w:val="es-ES"/>
              </w:rPr>
              <w:t xml:space="preserve">Punto de control: </w:t>
            </w:r>
          </w:p>
          <w:p w:rsidR="00B3465B" w:rsidRPr="00670ED9" w:rsidRDefault="007431BB" w:rsidP="00F40696">
            <w:pPr>
              <w:jc w:val="both"/>
              <w:rPr>
                <w:sz w:val="18"/>
                <w:szCs w:val="18"/>
                <w:lang w:val="es-ES"/>
              </w:rPr>
            </w:pPr>
            <w:r w:rsidRPr="00670ED9">
              <w:rPr>
                <w:sz w:val="18"/>
                <w:szCs w:val="18"/>
                <w:lang w:val="es-ES"/>
              </w:rPr>
              <w:t>Verificar que sea publicada a tiempo la información.</w:t>
            </w:r>
          </w:p>
        </w:tc>
      </w:tr>
      <w:tr w:rsidR="00B3465B" w:rsidRPr="00F305F5" w:rsidTr="00F5658D">
        <w:trPr>
          <w:trHeight w:val="1726"/>
        </w:trPr>
        <w:tc>
          <w:tcPr>
            <w:tcW w:w="287" w:type="pct"/>
            <w:vAlign w:val="center"/>
          </w:tcPr>
          <w:p w:rsidR="00B3465B" w:rsidRPr="00670ED9" w:rsidRDefault="00670ED9" w:rsidP="00670ED9">
            <w:pPr>
              <w:rPr>
                <w:lang w:val="es-ES"/>
              </w:rPr>
            </w:pPr>
            <w:r>
              <w:rPr>
                <w:lang w:val="es-ES"/>
              </w:rPr>
              <w:t>3.9</w:t>
            </w:r>
          </w:p>
        </w:tc>
        <w:tc>
          <w:tcPr>
            <w:tcW w:w="1687" w:type="pct"/>
            <w:gridSpan w:val="2"/>
            <w:vAlign w:val="center"/>
          </w:tcPr>
          <w:p w:rsidR="00B3465B" w:rsidRPr="00670ED9" w:rsidRDefault="00670ED9" w:rsidP="00B3465B">
            <w:pPr>
              <w:jc w:val="both"/>
              <w:rPr>
                <w:b/>
                <w:sz w:val="18"/>
                <w:szCs w:val="18"/>
                <w:lang w:val="es-ES"/>
              </w:rPr>
            </w:pPr>
            <w:r w:rsidRPr="00DF406F">
              <w:rPr>
                <w:b/>
                <w:sz w:val="18"/>
                <w:szCs w:val="18"/>
                <w:lang w:val="es-ES"/>
              </w:rPr>
              <w:t>Archivar documentos:</w:t>
            </w:r>
            <w:r>
              <w:rPr>
                <w:b/>
                <w:sz w:val="18"/>
                <w:szCs w:val="18"/>
                <w:lang w:val="es-ES"/>
              </w:rPr>
              <w:t xml:space="preserve"> </w:t>
            </w:r>
            <w:r w:rsidRPr="00DF406F">
              <w:rPr>
                <w:sz w:val="18"/>
                <w:szCs w:val="18"/>
                <w:lang w:val="es-ES"/>
              </w:rPr>
              <w:t>Se archivan los documentos generados durante la ejecución del presente procedimiento de acuerdo con los lineamientos de archivo</w:t>
            </w:r>
            <w:r>
              <w:rPr>
                <w:sz w:val="18"/>
                <w:szCs w:val="18"/>
                <w:lang w:val="es-ES"/>
              </w:rPr>
              <w:t>.</w:t>
            </w:r>
          </w:p>
        </w:tc>
        <w:tc>
          <w:tcPr>
            <w:tcW w:w="813" w:type="pct"/>
            <w:tcBorders>
              <w:right w:val="single" w:sz="6" w:space="0" w:color="auto"/>
            </w:tcBorders>
            <w:vAlign w:val="center"/>
          </w:tcPr>
          <w:p w:rsidR="00B3465B" w:rsidRPr="00F305F5" w:rsidRDefault="00F5658D" w:rsidP="00B3465B">
            <w:pPr>
              <w:rPr>
                <w:lang w:val="es-ES"/>
              </w:rPr>
            </w:pPr>
            <w:r w:rsidRPr="00C65D78">
              <w:rPr>
                <w:sz w:val="18"/>
                <w:szCs w:val="18"/>
                <w:lang w:val="es-ES"/>
              </w:rPr>
              <w:t>Dirección Administrativa</w:t>
            </w:r>
          </w:p>
        </w:tc>
        <w:tc>
          <w:tcPr>
            <w:tcW w:w="882" w:type="pct"/>
            <w:tcBorders>
              <w:left w:val="single" w:sz="6" w:space="0" w:color="auto"/>
            </w:tcBorders>
          </w:tcPr>
          <w:p w:rsidR="00B3465B" w:rsidRPr="00F5658D" w:rsidRDefault="00B3465B" w:rsidP="00B3465B">
            <w:pPr>
              <w:rPr>
                <w:sz w:val="18"/>
                <w:szCs w:val="18"/>
                <w:lang w:val="es-ES"/>
              </w:rPr>
            </w:pPr>
          </w:p>
          <w:p w:rsidR="00B3465B" w:rsidRPr="00F5658D" w:rsidRDefault="00B3465B" w:rsidP="00B3465B">
            <w:pPr>
              <w:rPr>
                <w:sz w:val="18"/>
                <w:szCs w:val="18"/>
                <w:lang w:val="es-ES"/>
              </w:rPr>
            </w:pPr>
          </w:p>
          <w:p w:rsidR="00B3465B" w:rsidRPr="00F5658D" w:rsidRDefault="00B3465B" w:rsidP="00B3465B">
            <w:pPr>
              <w:rPr>
                <w:sz w:val="18"/>
                <w:szCs w:val="18"/>
              </w:rPr>
            </w:pPr>
            <w:r w:rsidRPr="00F5658D">
              <w:rPr>
                <w:sz w:val="18"/>
                <w:szCs w:val="18"/>
                <w:lang w:val="es-ES"/>
              </w:rPr>
              <w:t>Auxiliar de comunicaciones y prensa.</w:t>
            </w:r>
          </w:p>
        </w:tc>
        <w:tc>
          <w:tcPr>
            <w:tcW w:w="1331" w:type="pct"/>
            <w:vAlign w:val="center"/>
          </w:tcPr>
          <w:p w:rsidR="00B3465B" w:rsidRPr="00670ED9" w:rsidRDefault="00B3465B" w:rsidP="00B3465B">
            <w:pPr>
              <w:jc w:val="center"/>
              <w:rPr>
                <w:sz w:val="18"/>
                <w:szCs w:val="18"/>
                <w:lang w:val="es-ES"/>
              </w:rPr>
            </w:pPr>
          </w:p>
        </w:tc>
      </w:tr>
      <w:tr w:rsidR="00B3465B" w:rsidRPr="00F305F5" w:rsidTr="00897C9E">
        <w:tc>
          <w:tcPr>
            <w:tcW w:w="5000" w:type="pct"/>
            <w:gridSpan w:val="6"/>
            <w:shd w:val="clear" w:color="auto" w:fill="D9D9D9" w:themeFill="background1" w:themeFillShade="D9"/>
            <w:vAlign w:val="center"/>
          </w:tcPr>
          <w:p w:rsidR="00B3465B" w:rsidRPr="00F305F5" w:rsidRDefault="00B3465B" w:rsidP="00B3465B">
            <w:pPr>
              <w:pStyle w:val="Prrafodelista"/>
              <w:numPr>
                <w:ilvl w:val="0"/>
                <w:numId w:val="1"/>
              </w:numPr>
              <w:spacing w:after="0" w:line="240" w:lineRule="auto"/>
              <w:rPr>
                <w:rFonts w:ascii="Arial" w:eastAsia="Times New Roman" w:hAnsi="Arial" w:cs="Arial"/>
                <w:b/>
                <w:sz w:val="20"/>
                <w:szCs w:val="20"/>
                <w:lang w:val="es-ES" w:eastAsia="es-CO"/>
              </w:rPr>
            </w:pPr>
            <w:r w:rsidRPr="00F305F5">
              <w:rPr>
                <w:rFonts w:ascii="Arial" w:eastAsia="Times New Roman" w:hAnsi="Arial" w:cs="Arial"/>
                <w:b/>
                <w:sz w:val="20"/>
                <w:szCs w:val="20"/>
                <w:lang w:val="es-ES" w:eastAsia="es-CO"/>
              </w:rPr>
              <w:t>DIAGRAMA DE FLUJO DEL PROCEDIMIENTO</w:t>
            </w:r>
          </w:p>
        </w:tc>
      </w:tr>
      <w:tr w:rsidR="00B3465B" w:rsidRPr="00F305F5" w:rsidTr="00897C9E">
        <w:tblPrEx>
          <w:tblCellMar>
            <w:left w:w="70" w:type="dxa"/>
            <w:right w:w="70" w:type="dxa"/>
          </w:tblCellMar>
        </w:tblPrEx>
        <w:tc>
          <w:tcPr>
            <w:tcW w:w="5000" w:type="pct"/>
            <w:gridSpan w:val="6"/>
            <w:tcBorders>
              <w:bottom w:val="single" w:sz="4" w:space="0" w:color="auto"/>
            </w:tcBorders>
            <w:shd w:val="clear" w:color="auto" w:fill="FFFFFF" w:themeFill="background1"/>
            <w:vAlign w:val="center"/>
          </w:tcPr>
          <w:p w:rsidR="00B3465B" w:rsidRDefault="00AA38CE" w:rsidP="00B3465B">
            <w:pPr>
              <w:rPr>
                <w:b/>
              </w:rPr>
            </w:pPr>
            <w:r w:rsidRPr="00AA38CE">
              <w:rPr>
                <w:b/>
                <w:noProof/>
              </w:rPr>
              <w:drawing>
                <wp:inline distT="0" distB="0" distL="0" distR="0">
                  <wp:extent cx="6305550" cy="6429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5550" cy="6429375"/>
                          </a:xfrm>
                          <a:prstGeom prst="rect">
                            <a:avLst/>
                          </a:prstGeom>
                          <a:noFill/>
                          <a:ln>
                            <a:noFill/>
                          </a:ln>
                        </pic:spPr>
                      </pic:pic>
                    </a:graphicData>
                  </a:graphic>
                </wp:inline>
              </w:drawing>
            </w:r>
          </w:p>
          <w:p w:rsidR="00AA38CE" w:rsidRPr="00F305F5" w:rsidRDefault="00832A30" w:rsidP="00B3465B">
            <w:pPr>
              <w:rPr>
                <w:b/>
              </w:rPr>
            </w:pPr>
            <w:r w:rsidRPr="00832A30">
              <w:rPr>
                <w:b/>
                <w:noProof/>
              </w:rPr>
              <w:drawing>
                <wp:inline distT="0" distB="0" distL="0" distR="0">
                  <wp:extent cx="6296025" cy="6257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025" cy="6257925"/>
                          </a:xfrm>
                          <a:prstGeom prst="rect">
                            <a:avLst/>
                          </a:prstGeom>
                          <a:noFill/>
                          <a:ln>
                            <a:noFill/>
                          </a:ln>
                        </pic:spPr>
                      </pic:pic>
                    </a:graphicData>
                  </a:graphic>
                </wp:inline>
              </w:drawing>
            </w:r>
          </w:p>
        </w:tc>
      </w:tr>
    </w:tbl>
    <w:p w:rsidR="005D58CE" w:rsidRDefault="005D58CE" w:rsidP="005D58CE"/>
    <w:p w:rsidR="00680EB4" w:rsidRDefault="00680EB4" w:rsidP="005D58CE"/>
    <w:p w:rsidR="00680EB4" w:rsidRDefault="00680EB4" w:rsidP="005D58CE"/>
    <w:p w:rsidR="00680EB4" w:rsidRDefault="00680EB4" w:rsidP="005D58CE"/>
    <w:p w:rsidR="00AA38CE" w:rsidRDefault="00AA38CE" w:rsidP="005D58CE"/>
    <w:p w:rsidR="00AA38CE" w:rsidRDefault="00AA38CE" w:rsidP="005D58CE"/>
    <w:p w:rsidR="00AA38CE" w:rsidRDefault="00AA38CE" w:rsidP="005D58CE"/>
    <w:p w:rsidR="00680EB4" w:rsidRDefault="00680EB4" w:rsidP="005D58CE"/>
    <w:tbl>
      <w:tblPr>
        <w:tblpPr w:leftFromText="141" w:rightFromText="141" w:vertAnchor="text" w:horzAnchor="margin" w:tblpX="-176" w:tblpY="4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410"/>
        <w:gridCol w:w="4697"/>
      </w:tblGrid>
      <w:tr w:rsidR="00B14985" w:rsidRPr="007E5E17" w:rsidTr="002569D4">
        <w:trPr>
          <w:trHeight w:hRule="exact" w:val="340"/>
        </w:trPr>
        <w:tc>
          <w:tcPr>
            <w:tcW w:w="10060" w:type="dxa"/>
            <w:gridSpan w:val="3"/>
            <w:shd w:val="clear" w:color="auto" w:fill="D9D9D9"/>
          </w:tcPr>
          <w:p w:rsidR="00B14985" w:rsidRPr="007E5E17" w:rsidRDefault="00B14985"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CONTROL DE CAMBIOS</w:t>
            </w:r>
          </w:p>
        </w:tc>
      </w:tr>
      <w:tr w:rsidR="00B14985" w:rsidRPr="007E5E17" w:rsidTr="002569D4">
        <w:trPr>
          <w:trHeight w:hRule="exact" w:val="340"/>
        </w:trPr>
        <w:tc>
          <w:tcPr>
            <w:tcW w:w="2953" w:type="dxa"/>
            <w:shd w:val="clear" w:color="auto" w:fill="FFFFFF"/>
            <w:vAlign w:val="center"/>
          </w:tcPr>
          <w:p w:rsidR="00B14985" w:rsidRPr="007E5E17" w:rsidRDefault="00B14985"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Fecha</w:t>
            </w:r>
          </w:p>
        </w:tc>
        <w:tc>
          <w:tcPr>
            <w:tcW w:w="2410" w:type="dxa"/>
            <w:shd w:val="clear" w:color="auto" w:fill="FFFFFF"/>
            <w:vAlign w:val="center"/>
          </w:tcPr>
          <w:p w:rsidR="00B14985" w:rsidRPr="007E5E17" w:rsidRDefault="00B14985"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Versión</w:t>
            </w:r>
          </w:p>
        </w:tc>
        <w:tc>
          <w:tcPr>
            <w:tcW w:w="4697" w:type="dxa"/>
            <w:shd w:val="clear" w:color="auto" w:fill="FFFFFF"/>
            <w:vAlign w:val="center"/>
          </w:tcPr>
          <w:p w:rsidR="00B14985" w:rsidRPr="007E5E17" w:rsidRDefault="00B14985"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Tipo de Cambio</w:t>
            </w:r>
          </w:p>
        </w:tc>
      </w:tr>
      <w:tr w:rsidR="00B14985" w:rsidRPr="007E5E17" w:rsidTr="002569D4">
        <w:trPr>
          <w:trHeight w:hRule="exact" w:val="340"/>
        </w:trPr>
        <w:tc>
          <w:tcPr>
            <w:tcW w:w="2953" w:type="dxa"/>
            <w:tcBorders>
              <w:bottom w:val="single" w:sz="6" w:space="0" w:color="auto"/>
            </w:tcBorders>
            <w:vAlign w:val="center"/>
          </w:tcPr>
          <w:p w:rsidR="00B14985" w:rsidRPr="007E5E17" w:rsidRDefault="00491951" w:rsidP="002569D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28/11/2014</w:t>
            </w:r>
          </w:p>
        </w:tc>
        <w:tc>
          <w:tcPr>
            <w:tcW w:w="2410" w:type="dxa"/>
            <w:tcBorders>
              <w:bottom w:val="single" w:sz="6" w:space="0" w:color="auto"/>
            </w:tcBorders>
            <w:vAlign w:val="center"/>
          </w:tcPr>
          <w:p w:rsidR="00B14985" w:rsidRPr="007E5E17" w:rsidRDefault="00B14985" w:rsidP="002569D4">
            <w:pPr>
              <w:pStyle w:val="Prrafodelista"/>
              <w:spacing w:line="240" w:lineRule="auto"/>
              <w:ind w:left="0"/>
              <w:jc w:val="center"/>
              <w:rPr>
                <w:rFonts w:ascii="Arial" w:hAnsi="Arial" w:cs="Arial"/>
                <w:sz w:val="20"/>
                <w:szCs w:val="20"/>
                <w:lang w:val="es-CO"/>
              </w:rPr>
            </w:pPr>
            <w:r w:rsidRPr="007E5E17">
              <w:rPr>
                <w:rFonts w:ascii="Arial" w:hAnsi="Arial" w:cs="Arial"/>
                <w:sz w:val="20"/>
                <w:szCs w:val="20"/>
                <w:lang w:val="es-CO"/>
              </w:rPr>
              <w:t>01</w:t>
            </w:r>
          </w:p>
        </w:tc>
        <w:tc>
          <w:tcPr>
            <w:tcW w:w="4697" w:type="dxa"/>
            <w:tcBorders>
              <w:bottom w:val="single" w:sz="6" w:space="0" w:color="auto"/>
            </w:tcBorders>
            <w:vAlign w:val="center"/>
          </w:tcPr>
          <w:p w:rsidR="00B14985" w:rsidRPr="007E5E17" w:rsidRDefault="00B14985" w:rsidP="002569D4">
            <w:pPr>
              <w:pStyle w:val="Prrafodelista"/>
              <w:spacing w:line="240" w:lineRule="auto"/>
              <w:ind w:left="0"/>
              <w:jc w:val="center"/>
              <w:rPr>
                <w:rFonts w:ascii="Arial" w:hAnsi="Arial" w:cs="Arial"/>
                <w:sz w:val="20"/>
                <w:szCs w:val="20"/>
                <w:lang w:val="es-CO"/>
              </w:rPr>
            </w:pPr>
            <w:r w:rsidRPr="007E5E17">
              <w:rPr>
                <w:rFonts w:ascii="Arial" w:hAnsi="Arial" w:cs="Arial"/>
                <w:sz w:val="20"/>
                <w:szCs w:val="20"/>
                <w:lang w:val="es-CO"/>
              </w:rPr>
              <w:t>Se crea el documento</w:t>
            </w:r>
          </w:p>
        </w:tc>
      </w:tr>
    </w:tbl>
    <w:p w:rsidR="00B14985" w:rsidRDefault="00B14985" w:rsidP="00B14985"/>
    <w:p w:rsidR="00AA38CE" w:rsidRDefault="00AA38CE" w:rsidP="00B14985"/>
    <w:p w:rsidR="00B14985" w:rsidRDefault="00B14985" w:rsidP="00B14985"/>
    <w:tbl>
      <w:tblPr>
        <w:tblpPr w:leftFromText="141" w:rightFromText="141" w:bottomFromText="200" w:vertAnchor="text" w:horzAnchor="margin" w:tblpX="-214" w:tblpY="57"/>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44"/>
        <w:gridCol w:w="2693"/>
        <w:gridCol w:w="2552"/>
        <w:gridCol w:w="2302"/>
      </w:tblGrid>
      <w:tr w:rsidR="00F92D0C" w:rsidTr="00F92D0C">
        <w:trPr>
          <w:cantSplit/>
          <w:trHeight w:hRule="exact" w:val="284"/>
        </w:trPr>
        <w:tc>
          <w:tcPr>
            <w:tcW w:w="2544" w:type="dxa"/>
            <w:tcBorders>
              <w:top w:val="single" w:sz="6" w:space="0" w:color="auto"/>
              <w:left w:val="single" w:sz="6" w:space="0" w:color="auto"/>
              <w:bottom w:val="single" w:sz="6" w:space="0" w:color="auto"/>
              <w:right w:val="single" w:sz="6" w:space="0" w:color="auto"/>
            </w:tcBorders>
            <w:shd w:val="clear" w:color="auto" w:fill="D9D9D9"/>
          </w:tcPr>
          <w:p w:rsidR="00F92D0C" w:rsidRDefault="00F92D0C">
            <w:pPr>
              <w:spacing w:line="276" w:lineRule="auto"/>
              <w:jc w:val="center"/>
              <w:rPr>
                <w:b/>
                <w:bCs/>
                <w:lang w:val="en-US" w:eastAsia="en-US"/>
              </w:rPr>
            </w:pPr>
            <w:r>
              <w:rPr>
                <w:b/>
                <w:bCs/>
                <w:lang w:val="en-US" w:eastAsia="en-US"/>
              </w:rPr>
              <w:t>Elaborado por:</w:t>
            </w:r>
          </w:p>
          <w:p w:rsidR="00F92D0C" w:rsidRDefault="00F92D0C">
            <w:pPr>
              <w:spacing w:line="276" w:lineRule="auto"/>
              <w:jc w:val="center"/>
              <w:rPr>
                <w:b/>
                <w:bCs/>
                <w:lang w:val="en-US"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D9D9D9"/>
          </w:tcPr>
          <w:p w:rsidR="00F92D0C" w:rsidRDefault="00F92D0C">
            <w:pPr>
              <w:spacing w:line="276" w:lineRule="auto"/>
              <w:jc w:val="center"/>
              <w:rPr>
                <w:b/>
                <w:bCs/>
                <w:lang w:val="en-US" w:eastAsia="en-US"/>
              </w:rPr>
            </w:pPr>
            <w:r>
              <w:rPr>
                <w:b/>
                <w:bCs/>
                <w:lang w:val="en-US" w:eastAsia="en-US"/>
              </w:rPr>
              <w:t>Revisó por:</w:t>
            </w:r>
          </w:p>
          <w:p w:rsidR="00F92D0C" w:rsidRDefault="00F92D0C">
            <w:pPr>
              <w:spacing w:line="276" w:lineRule="auto"/>
              <w:jc w:val="center"/>
              <w:rPr>
                <w:b/>
                <w:bCs/>
                <w:lang w:val="en-US" w:eastAsia="en-US"/>
              </w:rPr>
            </w:pPr>
          </w:p>
        </w:tc>
        <w:tc>
          <w:tcPr>
            <w:tcW w:w="2552" w:type="dxa"/>
            <w:tcBorders>
              <w:top w:val="single" w:sz="6" w:space="0" w:color="auto"/>
              <w:left w:val="single" w:sz="6" w:space="0" w:color="auto"/>
              <w:bottom w:val="single" w:sz="6" w:space="0" w:color="auto"/>
              <w:right w:val="single" w:sz="4" w:space="0" w:color="auto"/>
            </w:tcBorders>
            <w:shd w:val="clear" w:color="auto" w:fill="D9D9D9"/>
            <w:hideMark/>
          </w:tcPr>
          <w:p w:rsidR="00F92D0C" w:rsidRDefault="00F92D0C">
            <w:pPr>
              <w:spacing w:line="276" w:lineRule="auto"/>
              <w:jc w:val="center"/>
              <w:rPr>
                <w:b/>
                <w:bCs/>
                <w:lang w:val="en-US" w:eastAsia="en-US"/>
              </w:rPr>
            </w:pPr>
            <w:r>
              <w:rPr>
                <w:b/>
                <w:bCs/>
                <w:lang w:val="en-US" w:eastAsia="en-US"/>
              </w:rPr>
              <w:t>Aprobó por:</w:t>
            </w:r>
          </w:p>
        </w:tc>
        <w:tc>
          <w:tcPr>
            <w:tcW w:w="2302" w:type="dxa"/>
            <w:tcBorders>
              <w:top w:val="single" w:sz="6" w:space="0" w:color="auto"/>
              <w:left w:val="single" w:sz="4" w:space="0" w:color="auto"/>
              <w:bottom w:val="single" w:sz="6" w:space="0" w:color="auto"/>
              <w:right w:val="single" w:sz="6" w:space="0" w:color="auto"/>
            </w:tcBorders>
            <w:shd w:val="clear" w:color="auto" w:fill="D9D9D9"/>
            <w:hideMark/>
          </w:tcPr>
          <w:p w:rsidR="00F92D0C" w:rsidRDefault="00F92D0C">
            <w:pPr>
              <w:spacing w:line="276" w:lineRule="auto"/>
              <w:jc w:val="center"/>
              <w:rPr>
                <w:b/>
                <w:bCs/>
                <w:lang w:val="en-US" w:eastAsia="en-US"/>
              </w:rPr>
            </w:pPr>
            <w:r>
              <w:rPr>
                <w:b/>
                <w:bCs/>
                <w:lang w:val="en-US" w:eastAsia="en-US"/>
              </w:rPr>
              <w:t>Adoptó por:</w:t>
            </w:r>
          </w:p>
        </w:tc>
      </w:tr>
      <w:tr w:rsidR="00F92D0C" w:rsidTr="00F92D0C">
        <w:trPr>
          <w:cantSplit/>
          <w:trHeight w:hRule="exact" w:val="870"/>
        </w:trPr>
        <w:tc>
          <w:tcPr>
            <w:tcW w:w="2544" w:type="dxa"/>
            <w:tcBorders>
              <w:top w:val="single" w:sz="6" w:space="0" w:color="auto"/>
              <w:left w:val="single" w:sz="6" w:space="0" w:color="auto"/>
              <w:bottom w:val="single" w:sz="6" w:space="0" w:color="auto"/>
              <w:right w:val="single" w:sz="6" w:space="0" w:color="auto"/>
            </w:tcBorders>
          </w:tcPr>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tc>
        <w:tc>
          <w:tcPr>
            <w:tcW w:w="2693" w:type="dxa"/>
            <w:tcBorders>
              <w:top w:val="single" w:sz="6" w:space="0" w:color="auto"/>
              <w:left w:val="single" w:sz="6" w:space="0" w:color="auto"/>
              <w:bottom w:val="single" w:sz="6" w:space="0" w:color="auto"/>
              <w:right w:val="single" w:sz="6" w:space="0" w:color="auto"/>
            </w:tcBorders>
          </w:tcPr>
          <w:p w:rsidR="00F92D0C" w:rsidRDefault="00F92D0C">
            <w:pPr>
              <w:pStyle w:val="Sinespaciado"/>
              <w:spacing w:line="276" w:lineRule="auto"/>
              <w:rPr>
                <w:lang w:val="en-US" w:eastAsia="en-US"/>
              </w:rPr>
            </w:pPr>
          </w:p>
          <w:p w:rsidR="00F92D0C" w:rsidRDefault="00F92D0C">
            <w:pPr>
              <w:pStyle w:val="Sinespaciado"/>
              <w:spacing w:line="276" w:lineRule="auto"/>
              <w:rPr>
                <w:lang w:val="en-US" w:eastAsia="en-US"/>
              </w:rPr>
            </w:pPr>
          </w:p>
          <w:p w:rsidR="00F92D0C" w:rsidRDefault="00F92D0C">
            <w:pPr>
              <w:pStyle w:val="Sinespaciado"/>
              <w:spacing w:line="276" w:lineRule="auto"/>
              <w:rPr>
                <w:lang w:val="en-US" w:eastAsia="en-US"/>
              </w:rPr>
            </w:pPr>
          </w:p>
          <w:p w:rsidR="00F92D0C" w:rsidRDefault="00F92D0C">
            <w:pPr>
              <w:pStyle w:val="Sinespaciado"/>
              <w:spacing w:line="276" w:lineRule="auto"/>
              <w:rPr>
                <w:lang w:val="en-US" w:eastAsia="en-US"/>
              </w:rPr>
            </w:pPr>
          </w:p>
          <w:p w:rsidR="00F92D0C" w:rsidRDefault="00F92D0C">
            <w:pPr>
              <w:pStyle w:val="Sinespaciado"/>
              <w:spacing w:line="276" w:lineRule="auto"/>
              <w:rPr>
                <w:b/>
                <w:lang w:val="en-US" w:eastAsia="en-US"/>
              </w:rPr>
            </w:pPr>
          </w:p>
        </w:tc>
        <w:tc>
          <w:tcPr>
            <w:tcW w:w="2552" w:type="dxa"/>
            <w:tcBorders>
              <w:top w:val="single" w:sz="6" w:space="0" w:color="auto"/>
              <w:left w:val="single" w:sz="6" w:space="0" w:color="auto"/>
              <w:bottom w:val="single" w:sz="4" w:space="0" w:color="auto"/>
              <w:right w:val="single" w:sz="4" w:space="0" w:color="auto"/>
            </w:tcBorders>
          </w:tcPr>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p w:rsidR="00F92D0C" w:rsidRDefault="00F92D0C">
            <w:pPr>
              <w:pStyle w:val="Sinespaciado"/>
              <w:spacing w:line="276" w:lineRule="auto"/>
              <w:jc w:val="center"/>
              <w:rPr>
                <w:lang w:val="en-US" w:eastAsia="en-US"/>
              </w:rPr>
            </w:pPr>
          </w:p>
        </w:tc>
        <w:tc>
          <w:tcPr>
            <w:tcW w:w="2302" w:type="dxa"/>
            <w:tcBorders>
              <w:top w:val="single" w:sz="6" w:space="0" w:color="auto"/>
              <w:left w:val="single" w:sz="4" w:space="0" w:color="auto"/>
              <w:bottom w:val="single" w:sz="4" w:space="0" w:color="auto"/>
              <w:right w:val="single" w:sz="6" w:space="0" w:color="auto"/>
            </w:tcBorders>
          </w:tcPr>
          <w:p w:rsidR="00F92D0C" w:rsidRDefault="00F92D0C">
            <w:pPr>
              <w:pStyle w:val="Sinespaciado"/>
              <w:spacing w:line="276" w:lineRule="auto"/>
              <w:jc w:val="center"/>
              <w:rPr>
                <w:lang w:val="en-US" w:eastAsia="en-US"/>
              </w:rPr>
            </w:pPr>
          </w:p>
        </w:tc>
      </w:tr>
      <w:tr w:rsidR="00F92D0C" w:rsidTr="00F92D0C">
        <w:trPr>
          <w:cantSplit/>
          <w:trHeight w:hRule="exact" w:val="565"/>
        </w:trPr>
        <w:tc>
          <w:tcPr>
            <w:tcW w:w="2544" w:type="dxa"/>
            <w:tcBorders>
              <w:top w:val="single" w:sz="6" w:space="0" w:color="auto"/>
              <w:left w:val="single" w:sz="6" w:space="0" w:color="auto"/>
              <w:bottom w:val="single" w:sz="6" w:space="0" w:color="auto"/>
              <w:right w:val="single" w:sz="6" w:space="0" w:color="auto"/>
            </w:tcBorders>
            <w:hideMark/>
          </w:tcPr>
          <w:p w:rsidR="00F92D0C" w:rsidRDefault="00F92D0C">
            <w:pPr>
              <w:pStyle w:val="Sinespaciado"/>
              <w:spacing w:line="276" w:lineRule="auto"/>
              <w:rPr>
                <w:lang w:val="en-US" w:eastAsia="en-US"/>
              </w:rPr>
            </w:pPr>
            <w:r>
              <w:rPr>
                <w:lang w:val="en-US" w:eastAsia="en-US"/>
              </w:rPr>
              <w:t xml:space="preserve">Nombre: Leonardo Nuñez </w:t>
            </w:r>
          </w:p>
        </w:tc>
        <w:tc>
          <w:tcPr>
            <w:tcW w:w="2693" w:type="dxa"/>
            <w:tcBorders>
              <w:top w:val="single" w:sz="6" w:space="0" w:color="auto"/>
              <w:left w:val="single" w:sz="6" w:space="0" w:color="auto"/>
              <w:bottom w:val="single" w:sz="6" w:space="0" w:color="auto"/>
              <w:right w:val="single" w:sz="6" w:space="0" w:color="auto"/>
            </w:tcBorders>
            <w:hideMark/>
          </w:tcPr>
          <w:p w:rsidR="00F92D0C" w:rsidRDefault="00F92D0C">
            <w:pPr>
              <w:pStyle w:val="Sinespaciado"/>
              <w:spacing w:line="276" w:lineRule="auto"/>
              <w:rPr>
                <w:lang w:val="en-US" w:eastAsia="en-US"/>
              </w:rPr>
            </w:pPr>
            <w:r>
              <w:rPr>
                <w:lang w:val="en-US" w:eastAsia="en-US"/>
              </w:rPr>
              <w:t xml:space="preserve">Nombre: Dahira Malaver </w:t>
            </w:r>
          </w:p>
        </w:tc>
        <w:tc>
          <w:tcPr>
            <w:tcW w:w="2552" w:type="dxa"/>
            <w:tcBorders>
              <w:top w:val="single" w:sz="6" w:space="0" w:color="auto"/>
              <w:left w:val="single" w:sz="6" w:space="0" w:color="auto"/>
              <w:bottom w:val="single" w:sz="4" w:space="0" w:color="auto"/>
              <w:right w:val="single" w:sz="4" w:space="0" w:color="auto"/>
            </w:tcBorders>
            <w:hideMark/>
          </w:tcPr>
          <w:p w:rsidR="00F92D0C" w:rsidRDefault="00F92D0C">
            <w:pPr>
              <w:pStyle w:val="Sinespaciado"/>
              <w:spacing w:line="276" w:lineRule="auto"/>
              <w:rPr>
                <w:lang w:val="en-US" w:eastAsia="en-US"/>
              </w:rPr>
            </w:pPr>
            <w:r>
              <w:rPr>
                <w:lang w:val="en-US" w:eastAsia="en-US"/>
              </w:rPr>
              <w:t>Nombre: Azucena Villamil Villamil</w:t>
            </w:r>
          </w:p>
        </w:tc>
        <w:tc>
          <w:tcPr>
            <w:tcW w:w="2302" w:type="dxa"/>
            <w:tcBorders>
              <w:top w:val="single" w:sz="6" w:space="0" w:color="auto"/>
              <w:left w:val="single" w:sz="4" w:space="0" w:color="auto"/>
              <w:bottom w:val="single" w:sz="4" w:space="0" w:color="auto"/>
              <w:right w:val="single" w:sz="6" w:space="0" w:color="auto"/>
            </w:tcBorders>
            <w:hideMark/>
          </w:tcPr>
          <w:p w:rsidR="00F92D0C" w:rsidRDefault="00F92D0C">
            <w:pPr>
              <w:pStyle w:val="Sinespaciado"/>
              <w:spacing w:line="276" w:lineRule="auto"/>
              <w:rPr>
                <w:lang w:val="en-US" w:eastAsia="en-US"/>
              </w:rPr>
            </w:pPr>
            <w:r>
              <w:rPr>
                <w:lang w:val="en-US" w:eastAsia="en-US"/>
              </w:rPr>
              <w:t>Nombre: Juan Carlos Mendoza</w:t>
            </w:r>
          </w:p>
        </w:tc>
      </w:tr>
      <w:tr w:rsidR="00F92D0C" w:rsidTr="00F92D0C">
        <w:trPr>
          <w:cantSplit/>
          <w:trHeight w:hRule="exact" w:val="480"/>
        </w:trPr>
        <w:tc>
          <w:tcPr>
            <w:tcW w:w="2544" w:type="dxa"/>
            <w:tcBorders>
              <w:top w:val="single" w:sz="6" w:space="0" w:color="auto"/>
              <w:left w:val="single" w:sz="6" w:space="0" w:color="auto"/>
              <w:bottom w:val="single" w:sz="6" w:space="0" w:color="auto"/>
              <w:right w:val="single" w:sz="6" w:space="0" w:color="auto"/>
            </w:tcBorders>
            <w:hideMark/>
          </w:tcPr>
          <w:p w:rsidR="00F92D0C" w:rsidRDefault="00F92D0C">
            <w:pPr>
              <w:pStyle w:val="Sinespaciado"/>
              <w:spacing w:line="276" w:lineRule="auto"/>
              <w:rPr>
                <w:lang w:val="en-US" w:eastAsia="en-US"/>
              </w:rPr>
            </w:pPr>
            <w:r>
              <w:rPr>
                <w:lang w:val="en-US" w:eastAsia="en-US"/>
              </w:rPr>
              <w:t>Cargo:  ASESOR CAYG</w:t>
            </w:r>
          </w:p>
        </w:tc>
        <w:tc>
          <w:tcPr>
            <w:tcW w:w="2693" w:type="dxa"/>
            <w:tcBorders>
              <w:top w:val="single" w:sz="6" w:space="0" w:color="auto"/>
              <w:left w:val="single" w:sz="6" w:space="0" w:color="auto"/>
              <w:bottom w:val="single" w:sz="6" w:space="0" w:color="auto"/>
              <w:right w:val="single" w:sz="6" w:space="0" w:color="auto"/>
            </w:tcBorders>
            <w:hideMark/>
          </w:tcPr>
          <w:p w:rsidR="00F92D0C" w:rsidRDefault="00F92D0C">
            <w:pPr>
              <w:pStyle w:val="Sinespaciado"/>
              <w:spacing w:line="276" w:lineRule="auto"/>
              <w:rPr>
                <w:lang w:val="en-US" w:eastAsia="en-US"/>
              </w:rPr>
            </w:pPr>
            <w:r>
              <w:rPr>
                <w:lang w:val="en-US" w:eastAsia="en-US"/>
              </w:rPr>
              <w:t xml:space="preserve">Cargo: Coordinador de Prensa </w:t>
            </w:r>
          </w:p>
        </w:tc>
        <w:tc>
          <w:tcPr>
            <w:tcW w:w="2552" w:type="dxa"/>
            <w:tcBorders>
              <w:top w:val="single" w:sz="4" w:space="0" w:color="auto"/>
              <w:left w:val="single" w:sz="6" w:space="0" w:color="auto"/>
              <w:bottom w:val="single" w:sz="6" w:space="0" w:color="auto"/>
              <w:right w:val="single" w:sz="4" w:space="0" w:color="auto"/>
            </w:tcBorders>
            <w:hideMark/>
          </w:tcPr>
          <w:p w:rsidR="00F92D0C" w:rsidRDefault="00F92D0C">
            <w:pPr>
              <w:pStyle w:val="Sinespaciado"/>
              <w:spacing w:line="276" w:lineRule="auto"/>
              <w:rPr>
                <w:lang w:val="en-US" w:eastAsia="en-US"/>
              </w:rPr>
            </w:pPr>
            <w:r>
              <w:rPr>
                <w:lang w:val="en-US" w:eastAsia="en-US"/>
              </w:rPr>
              <w:t xml:space="preserve">Cargo: Profesional Universitaria </w:t>
            </w:r>
          </w:p>
        </w:tc>
        <w:tc>
          <w:tcPr>
            <w:tcW w:w="2302" w:type="dxa"/>
            <w:tcBorders>
              <w:top w:val="single" w:sz="4" w:space="0" w:color="auto"/>
              <w:left w:val="single" w:sz="4" w:space="0" w:color="auto"/>
              <w:bottom w:val="single" w:sz="6" w:space="0" w:color="auto"/>
              <w:right w:val="single" w:sz="6" w:space="0" w:color="auto"/>
            </w:tcBorders>
            <w:hideMark/>
          </w:tcPr>
          <w:p w:rsidR="00F92D0C" w:rsidRDefault="00F92D0C">
            <w:pPr>
              <w:pStyle w:val="Sinespaciado"/>
              <w:spacing w:line="276" w:lineRule="auto"/>
              <w:rPr>
                <w:lang w:val="en-US" w:eastAsia="en-US"/>
              </w:rPr>
            </w:pPr>
            <w:r>
              <w:rPr>
                <w:lang w:val="en-US" w:eastAsia="en-US"/>
              </w:rPr>
              <w:t xml:space="preserve">Cargo: Director  </w:t>
            </w:r>
          </w:p>
        </w:tc>
      </w:tr>
    </w:tbl>
    <w:p w:rsidR="00897C9E" w:rsidRPr="00F305F5" w:rsidRDefault="00897C9E" w:rsidP="005D58CE">
      <w:bookmarkStart w:id="0" w:name="_GoBack"/>
      <w:bookmarkEnd w:id="0"/>
    </w:p>
    <w:p w:rsidR="005D58CE" w:rsidRPr="00F305F5" w:rsidRDefault="005D58CE" w:rsidP="005D58CE"/>
    <w:p w:rsidR="005A5773" w:rsidRPr="00F305F5" w:rsidRDefault="005A5773"/>
    <w:sectPr w:rsidR="005A5773" w:rsidRPr="00F305F5" w:rsidSect="001F492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95" w:rsidRDefault="00992395" w:rsidP="008311C4">
      <w:r>
        <w:separator/>
      </w:r>
    </w:p>
  </w:endnote>
  <w:endnote w:type="continuationSeparator" w:id="0">
    <w:p w:rsidR="00992395" w:rsidRDefault="00992395" w:rsidP="0083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95" w:rsidRDefault="00992395" w:rsidP="008311C4">
      <w:r>
        <w:separator/>
      </w:r>
    </w:p>
  </w:footnote>
  <w:footnote w:type="continuationSeparator" w:id="0">
    <w:p w:rsidR="00992395" w:rsidRDefault="00992395" w:rsidP="008311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7"/>
      <w:gridCol w:w="2687"/>
      <w:gridCol w:w="1403"/>
      <w:gridCol w:w="2550"/>
      <w:gridCol w:w="1864"/>
    </w:tblGrid>
    <w:tr w:rsidR="00C45A9E" w:rsidRPr="00321CF6" w:rsidTr="00E47928">
      <w:trPr>
        <w:trHeight w:hRule="exact" w:val="443"/>
        <w:jc w:val="center"/>
      </w:trPr>
      <w:tc>
        <w:tcPr>
          <w:tcW w:w="1427" w:type="dxa"/>
          <w:vMerge w:val="restart"/>
          <w:shd w:val="clear" w:color="auto" w:fill="auto"/>
          <w:noWrap/>
          <w:vAlign w:val="center"/>
          <w:hideMark/>
        </w:tcPr>
        <w:p w:rsidR="00C45A9E" w:rsidRPr="00321CF6" w:rsidRDefault="00C45A9E" w:rsidP="00E47928">
          <w:pPr>
            <w:ind w:left="-210"/>
            <w:rPr>
              <w:sz w:val="16"/>
              <w:szCs w:val="16"/>
            </w:rPr>
          </w:pPr>
          <w:r w:rsidRPr="000123C0">
            <w:rPr>
              <w:noProof/>
              <w:sz w:val="16"/>
              <w:szCs w:val="16"/>
            </w:rPr>
            <w:drawing>
              <wp:anchor distT="0" distB="0" distL="114300" distR="114300" simplePos="0" relativeHeight="251659776" behindDoc="0" locked="0" layoutInCell="1" allowOverlap="1" wp14:anchorId="70888BB9" wp14:editId="41653CD5">
                <wp:simplePos x="0" y="0"/>
                <wp:positionH relativeFrom="column">
                  <wp:posOffset>15875</wp:posOffset>
                </wp:positionH>
                <wp:positionV relativeFrom="paragraph">
                  <wp:posOffset>52705</wp:posOffset>
                </wp:positionV>
                <wp:extent cx="771525" cy="790575"/>
                <wp:effectExtent l="19050" t="0" r="9525"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1525" cy="790575"/>
                        </a:xfrm>
                        <a:prstGeom prst="rect">
                          <a:avLst/>
                        </a:prstGeom>
                        <a:noFill/>
                        <a:ln w="9525">
                          <a:noFill/>
                          <a:miter lim="800000"/>
                          <a:headEnd/>
                          <a:tailEnd/>
                        </a:ln>
                      </pic:spPr>
                    </pic:pic>
                  </a:graphicData>
                </a:graphic>
              </wp:anchor>
            </w:drawing>
          </w:r>
        </w:p>
      </w:tc>
      <w:tc>
        <w:tcPr>
          <w:tcW w:w="8504" w:type="dxa"/>
          <w:gridSpan w:val="4"/>
          <w:shd w:val="clear" w:color="auto" w:fill="D9D9D9"/>
          <w:vAlign w:val="center"/>
        </w:tcPr>
        <w:p w:rsidR="00C45A9E" w:rsidRPr="002D6CDE" w:rsidRDefault="00C45A9E" w:rsidP="00C45A9E">
          <w:pPr>
            <w:pStyle w:val="Sinespaciado"/>
            <w:jc w:val="center"/>
            <w:rPr>
              <w:b/>
              <w:sz w:val="16"/>
              <w:szCs w:val="16"/>
            </w:rPr>
          </w:pPr>
          <w:r w:rsidRPr="002D6CDE">
            <w:rPr>
              <w:b/>
              <w:sz w:val="16"/>
              <w:szCs w:val="16"/>
            </w:rPr>
            <w:t xml:space="preserve">SISTEMA INTEGRADO DE GESTIÓN </w:t>
          </w:r>
        </w:p>
        <w:p w:rsidR="00C45A9E" w:rsidRPr="002D6CDE" w:rsidRDefault="00C45A9E" w:rsidP="00C45A9E">
          <w:pPr>
            <w:pStyle w:val="Sinespaciado"/>
            <w:jc w:val="center"/>
            <w:rPr>
              <w:b/>
              <w:sz w:val="16"/>
              <w:szCs w:val="16"/>
            </w:rPr>
          </w:pPr>
          <w:r>
            <w:rPr>
              <w:b/>
              <w:sz w:val="16"/>
              <w:szCs w:val="16"/>
            </w:rPr>
            <w:t>INSTITUTO MUNICIPAL DE CULTURA Y TURISMO DE CAJICÁ</w:t>
          </w:r>
        </w:p>
      </w:tc>
    </w:tr>
    <w:tr w:rsidR="00C45A9E" w:rsidRPr="00321CF6" w:rsidTr="00257F01">
      <w:trPr>
        <w:trHeight w:hRule="exact" w:val="407"/>
        <w:jc w:val="center"/>
      </w:trPr>
      <w:tc>
        <w:tcPr>
          <w:tcW w:w="1427" w:type="dxa"/>
          <w:vMerge/>
          <w:shd w:val="clear" w:color="auto" w:fill="auto"/>
          <w:noWrap/>
          <w:vAlign w:val="center"/>
        </w:tcPr>
        <w:p w:rsidR="00C45A9E" w:rsidRPr="002D6CDE" w:rsidRDefault="00C45A9E" w:rsidP="00C45A9E">
          <w:pPr>
            <w:jc w:val="center"/>
            <w:rPr>
              <w:sz w:val="16"/>
              <w:szCs w:val="16"/>
            </w:rPr>
          </w:pPr>
        </w:p>
      </w:tc>
      <w:tc>
        <w:tcPr>
          <w:tcW w:w="8504" w:type="dxa"/>
          <w:gridSpan w:val="4"/>
          <w:tcBorders>
            <w:bottom w:val="single" w:sz="6" w:space="0" w:color="auto"/>
          </w:tcBorders>
          <w:vAlign w:val="center"/>
        </w:tcPr>
        <w:p w:rsidR="00C45A9E" w:rsidRPr="003C00CB" w:rsidRDefault="009204D9" w:rsidP="00E47928">
          <w:pPr>
            <w:pStyle w:val="Sinespaciado"/>
            <w:jc w:val="center"/>
            <w:rPr>
              <w:b/>
              <w:sz w:val="16"/>
              <w:szCs w:val="16"/>
            </w:rPr>
          </w:pPr>
          <w:r>
            <w:rPr>
              <w:b/>
              <w:sz w:val="16"/>
              <w:szCs w:val="16"/>
            </w:rPr>
            <w:t>GESTION DE COMUNICACIONES</w:t>
          </w:r>
        </w:p>
      </w:tc>
    </w:tr>
    <w:tr w:rsidR="00C45A9E" w:rsidRPr="00321CF6" w:rsidTr="00257F01">
      <w:trPr>
        <w:trHeight w:hRule="exact" w:val="431"/>
        <w:jc w:val="center"/>
      </w:trPr>
      <w:tc>
        <w:tcPr>
          <w:tcW w:w="1427" w:type="dxa"/>
          <w:vMerge/>
          <w:shd w:val="clear" w:color="auto" w:fill="auto"/>
          <w:noWrap/>
          <w:vAlign w:val="center"/>
        </w:tcPr>
        <w:p w:rsidR="00C45A9E" w:rsidRPr="002D6CDE" w:rsidRDefault="00C45A9E" w:rsidP="00C45A9E">
          <w:pPr>
            <w:jc w:val="center"/>
            <w:rPr>
              <w:sz w:val="16"/>
              <w:szCs w:val="16"/>
            </w:rPr>
          </w:pPr>
        </w:p>
      </w:tc>
      <w:tc>
        <w:tcPr>
          <w:tcW w:w="8504" w:type="dxa"/>
          <w:gridSpan w:val="4"/>
          <w:tcBorders>
            <w:top w:val="single" w:sz="6" w:space="0" w:color="auto"/>
          </w:tcBorders>
          <w:vAlign w:val="center"/>
        </w:tcPr>
        <w:p w:rsidR="00C45A9E" w:rsidRPr="003C00CB" w:rsidRDefault="00C41F59" w:rsidP="00E90227">
          <w:pPr>
            <w:pStyle w:val="Sinespaciado"/>
            <w:jc w:val="center"/>
            <w:rPr>
              <w:b/>
              <w:bCs/>
              <w:color w:val="000000"/>
              <w:sz w:val="16"/>
              <w:szCs w:val="16"/>
            </w:rPr>
          </w:pPr>
          <w:r>
            <w:rPr>
              <w:b/>
              <w:sz w:val="16"/>
              <w:szCs w:val="16"/>
            </w:rPr>
            <w:t>PRO</w:t>
          </w:r>
          <w:r w:rsidR="009204D9">
            <w:rPr>
              <w:b/>
              <w:sz w:val="16"/>
              <w:szCs w:val="16"/>
            </w:rPr>
            <w:t>CEDIMIENTO COMUNICACIÓN EXTERNA</w:t>
          </w:r>
        </w:p>
      </w:tc>
    </w:tr>
    <w:tr w:rsidR="00C45A9E" w:rsidRPr="00321CF6" w:rsidTr="00257F01">
      <w:trPr>
        <w:trHeight w:hRule="exact" w:val="386"/>
        <w:jc w:val="center"/>
      </w:trPr>
      <w:tc>
        <w:tcPr>
          <w:tcW w:w="1427" w:type="dxa"/>
          <w:vMerge/>
          <w:shd w:val="clear" w:color="auto" w:fill="auto"/>
          <w:noWrap/>
          <w:vAlign w:val="bottom"/>
        </w:tcPr>
        <w:p w:rsidR="00C45A9E" w:rsidRPr="00321CF6" w:rsidRDefault="00C45A9E" w:rsidP="00C45A9E">
          <w:pPr>
            <w:jc w:val="center"/>
            <w:rPr>
              <w:noProof/>
              <w:sz w:val="16"/>
              <w:szCs w:val="16"/>
            </w:rPr>
          </w:pPr>
        </w:p>
      </w:tc>
      <w:tc>
        <w:tcPr>
          <w:tcW w:w="2687" w:type="dxa"/>
          <w:tcBorders>
            <w:right w:val="single" w:sz="6" w:space="0" w:color="auto"/>
          </w:tcBorders>
          <w:vAlign w:val="center"/>
        </w:tcPr>
        <w:p w:rsidR="00C45A9E" w:rsidRPr="00321CF6" w:rsidRDefault="00C45A9E" w:rsidP="00F941D7">
          <w:pPr>
            <w:pStyle w:val="Sinespaciado"/>
            <w:jc w:val="center"/>
            <w:rPr>
              <w:b/>
              <w:sz w:val="16"/>
              <w:szCs w:val="16"/>
            </w:rPr>
          </w:pPr>
          <w:r w:rsidRPr="009E7FBC">
            <w:rPr>
              <w:b/>
              <w:bCs/>
              <w:sz w:val="16"/>
              <w:szCs w:val="16"/>
            </w:rPr>
            <w:t>CÓDIGO:</w:t>
          </w:r>
          <w:r>
            <w:rPr>
              <w:b/>
              <w:bCs/>
              <w:sz w:val="16"/>
              <w:szCs w:val="16"/>
            </w:rPr>
            <w:t xml:space="preserve"> </w:t>
          </w:r>
          <w:r w:rsidR="009204D9">
            <w:rPr>
              <w:bCs/>
              <w:sz w:val="16"/>
              <w:szCs w:val="16"/>
            </w:rPr>
            <w:t>AP</w:t>
          </w:r>
          <w:r w:rsidRPr="00CD41A8">
            <w:rPr>
              <w:bCs/>
              <w:sz w:val="16"/>
              <w:szCs w:val="16"/>
            </w:rPr>
            <w:t>-</w:t>
          </w:r>
          <w:r w:rsidR="00226554">
            <w:rPr>
              <w:bCs/>
              <w:sz w:val="16"/>
              <w:szCs w:val="16"/>
            </w:rPr>
            <w:t>GC</w:t>
          </w:r>
          <w:r w:rsidR="009204D9">
            <w:rPr>
              <w:bCs/>
              <w:sz w:val="16"/>
              <w:szCs w:val="16"/>
            </w:rPr>
            <w:t>-PC-002</w:t>
          </w:r>
        </w:p>
      </w:tc>
      <w:tc>
        <w:tcPr>
          <w:tcW w:w="1403" w:type="dxa"/>
          <w:tcBorders>
            <w:left w:val="single" w:sz="6" w:space="0" w:color="auto"/>
          </w:tcBorders>
          <w:vAlign w:val="center"/>
        </w:tcPr>
        <w:p w:rsidR="00C45A9E" w:rsidRPr="00321CF6" w:rsidRDefault="00C45A9E" w:rsidP="00C45A9E">
          <w:pPr>
            <w:pStyle w:val="Sinespaciado"/>
            <w:jc w:val="center"/>
            <w:rPr>
              <w:b/>
              <w:sz w:val="16"/>
              <w:szCs w:val="16"/>
            </w:rPr>
          </w:pPr>
          <w:r>
            <w:rPr>
              <w:b/>
              <w:bCs/>
              <w:color w:val="000000"/>
              <w:sz w:val="16"/>
              <w:szCs w:val="16"/>
            </w:rPr>
            <w:t xml:space="preserve">VERSIÓN: </w:t>
          </w:r>
          <w:r w:rsidRPr="00FB40F0">
            <w:rPr>
              <w:bCs/>
              <w:color w:val="000000"/>
              <w:sz w:val="16"/>
              <w:szCs w:val="16"/>
            </w:rPr>
            <w:t>01</w:t>
          </w:r>
        </w:p>
      </w:tc>
      <w:tc>
        <w:tcPr>
          <w:tcW w:w="2550" w:type="dxa"/>
          <w:tcBorders>
            <w:left w:val="single" w:sz="6" w:space="0" w:color="auto"/>
          </w:tcBorders>
          <w:vAlign w:val="center"/>
        </w:tcPr>
        <w:p w:rsidR="00C45A9E" w:rsidRPr="00321CF6" w:rsidRDefault="00C45A9E" w:rsidP="00887628">
          <w:pPr>
            <w:pStyle w:val="Sinespaciado"/>
            <w:jc w:val="center"/>
            <w:rPr>
              <w:b/>
              <w:sz w:val="16"/>
              <w:szCs w:val="16"/>
            </w:rPr>
          </w:pPr>
          <w:r>
            <w:rPr>
              <w:b/>
              <w:bCs/>
              <w:color w:val="000000"/>
              <w:sz w:val="16"/>
              <w:szCs w:val="16"/>
            </w:rPr>
            <w:t xml:space="preserve">FECHA: </w:t>
          </w:r>
          <w:r w:rsidR="00491951">
            <w:rPr>
              <w:b/>
              <w:bCs/>
              <w:color w:val="000000"/>
              <w:sz w:val="16"/>
              <w:szCs w:val="16"/>
            </w:rPr>
            <w:t xml:space="preserve"> </w:t>
          </w:r>
          <w:r w:rsidR="00491951">
            <w:rPr>
              <w:bCs/>
              <w:color w:val="000000"/>
              <w:sz w:val="16"/>
              <w:szCs w:val="16"/>
            </w:rPr>
            <w:t>28/11/</w:t>
          </w:r>
          <w:r w:rsidR="00491951" w:rsidRPr="00491951">
            <w:rPr>
              <w:bCs/>
              <w:color w:val="000000"/>
              <w:sz w:val="16"/>
              <w:szCs w:val="16"/>
            </w:rPr>
            <w:t>2014</w:t>
          </w:r>
        </w:p>
      </w:tc>
      <w:tc>
        <w:tcPr>
          <w:tcW w:w="1864" w:type="dxa"/>
        </w:tcPr>
        <w:p w:rsidR="00226554" w:rsidRDefault="00226554" w:rsidP="00C45A9E">
          <w:pPr>
            <w:pStyle w:val="Sinespaciado"/>
            <w:jc w:val="center"/>
            <w:rPr>
              <w:b/>
              <w:sz w:val="16"/>
              <w:szCs w:val="16"/>
              <w:lang w:val="es-ES"/>
            </w:rPr>
          </w:pPr>
        </w:p>
        <w:p w:rsidR="00C45A9E" w:rsidRPr="00321CF6" w:rsidRDefault="00C45A9E" w:rsidP="00C45A9E">
          <w:pPr>
            <w:pStyle w:val="Sinespaciado"/>
            <w:jc w:val="center"/>
            <w:rPr>
              <w:b/>
              <w:sz w:val="16"/>
              <w:szCs w:val="16"/>
            </w:rPr>
          </w:pPr>
          <w:r w:rsidRPr="00321CF6">
            <w:rPr>
              <w:b/>
              <w:sz w:val="16"/>
              <w:szCs w:val="16"/>
              <w:lang w:val="es-ES"/>
            </w:rPr>
            <w:t xml:space="preserve">Página </w:t>
          </w:r>
          <w:r w:rsidRPr="00321CF6">
            <w:rPr>
              <w:b/>
              <w:sz w:val="16"/>
              <w:szCs w:val="16"/>
            </w:rPr>
            <w:fldChar w:fldCharType="begin"/>
          </w:r>
          <w:r w:rsidRPr="00321CF6">
            <w:rPr>
              <w:b/>
              <w:sz w:val="16"/>
              <w:szCs w:val="16"/>
            </w:rPr>
            <w:instrText>PAGE  \* Arabic  \* MERGEFORMAT</w:instrText>
          </w:r>
          <w:r w:rsidRPr="00321CF6">
            <w:rPr>
              <w:b/>
              <w:sz w:val="16"/>
              <w:szCs w:val="16"/>
            </w:rPr>
            <w:fldChar w:fldCharType="separate"/>
          </w:r>
          <w:r w:rsidR="00992395" w:rsidRPr="00992395">
            <w:rPr>
              <w:b/>
              <w:noProof/>
              <w:sz w:val="16"/>
              <w:szCs w:val="16"/>
              <w:lang w:val="es-ES"/>
            </w:rPr>
            <w:t>1</w:t>
          </w:r>
          <w:r w:rsidRPr="00321CF6">
            <w:rPr>
              <w:b/>
              <w:sz w:val="16"/>
              <w:szCs w:val="16"/>
            </w:rPr>
            <w:fldChar w:fldCharType="end"/>
          </w:r>
          <w:r w:rsidRPr="00321CF6">
            <w:rPr>
              <w:b/>
              <w:sz w:val="16"/>
              <w:szCs w:val="16"/>
              <w:lang w:val="es-ES"/>
            </w:rPr>
            <w:t xml:space="preserve"> de </w:t>
          </w:r>
          <w:fldSimple w:instr="NUMPAGES  \* Arabic  \* MERGEFORMAT">
            <w:r w:rsidR="00992395" w:rsidRPr="00992395">
              <w:rPr>
                <w:b/>
                <w:noProof/>
                <w:sz w:val="16"/>
                <w:szCs w:val="16"/>
                <w:lang w:val="es-ES"/>
              </w:rPr>
              <w:t>1</w:t>
            </w:r>
          </w:fldSimple>
        </w:p>
      </w:tc>
    </w:tr>
  </w:tbl>
  <w:p w:rsidR="00C45A9E" w:rsidRDefault="00C45A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CCC"/>
    <w:multiLevelType w:val="hybridMultilevel"/>
    <w:tmpl w:val="D0386A7C"/>
    <w:lvl w:ilvl="0" w:tplc="0BB8F7F8">
      <w:start w:val="1"/>
      <w:numFmt w:val="decimal"/>
      <w:lvlText w:val="2.%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AE474AD"/>
    <w:multiLevelType w:val="hybridMultilevel"/>
    <w:tmpl w:val="E640D2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B614925"/>
    <w:multiLevelType w:val="hybridMultilevel"/>
    <w:tmpl w:val="D29E7D9C"/>
    <w:lvl w:ilvl="0" w:tplc="69880970">
      <w:start w:val="1"/>
      <w:numFmt w:val="decimal"/>
      <w:lvlText w:val="2.%1"/>
      <w:lvlJc w:val="left"/>
      <w:pPr>
        <w:ind w:left="360" w:hanging="360"/>
      </w:pPr>
      <w:rPr>
        <w:rFonts w:hint="default"/>
        <w:color w:val="FF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C2F6094"/>
    <w:multiLevelType w:val="hybridMultilevel"/>
    <w:tmpl w:val="4950F7DA"/>
    <w:lvl w:ilvl="0" w:tplc="F7A0782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233D08"/>
    <w:multiLevelType w:val="hybridMultilevel"/>
    <w:tmpl w:val="7256F0A4"/>
    <w:lvl w:ilvl="0" w:tplc="71F8C224">
      <w:start w:val="1"/>
      <w:numFmt w:val="decimal"/>
      <w:lvlText w:val="%1."/>
      <w:lvlJc w:val="left"/>
      <w:pPr>
        <w:ind w:left="360" w:hanging="360"/>
      </w:pPr>
      <w:rPr>
        <w:rFonts w:ascii="Arial" w:hAnsi="Arial" w:cs="Arial" w:hint="default"/>
        <w:b w:val="0"/>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7A34A0C"/>
    <w:multiLevelType w:val="hybridMultilevel"/>
    <w:tmpl w:val="DCA2EB2E"/>
    <w:lvl w:ilvl="0" w:tplc="A23C7B50">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0B3026F"/>
    <w:multiLevelType w:val="multilevel"/>
    <w:tmpl w:val="FCA011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39638D1"/>
    <w:multiLevelType w:val="hybridMultilevel"/>
    <w:tmpl w:val="ED6A8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AD748C"/>
    <w:multiLevelType w:val="hybridMultilevel"/>
    <w:tmpl w:val="D58846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F8385A"/>
    <w:multiLevelType w:val="hybridMultilevel"/>
    <w:tmpl w:val="15B66F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3961419"/>
    <w:multiLevelType w:val="hybridMultilevel"/>
    <w:tmpl w:val="A40CC89A"/>
    <w:lvl w:ilvl="0" w:tplc="50FC621E">
      <w:start w:val="1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6492CE8"/>
    <w:multiLevelType w:val="hybridMultilevel"/>
    <w:tmpl w:val="F586BAF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A5F5FE5"/>
    <w:multiLevelType w:val="hybridMultilevel"/>
    <w:tmpl w:val="5D644D3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6E6DC0"/>
    <w:multiLevelType w:val="hybridMultilevel"/>
    <w:tmpl w:val="4B686BDA"/>
    <w:lvl w:ilvl="0" w:tplc="0BB8F7F8">
      <w:start w:val="1"/>
      <w:numFmt w:val="decimal"/>
      <w:lvlText w:val="2.%1"/>
      <w:lvlJc w:val="left"/>
      <w:pPr>
        <w:ind w:left="1080" w:hanging="360"/>
      </w:pPr>
      <w:rPr>
        <w:rFonts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4D4768AB"/>
    <w:multiLevelType w:val="hybridMultilevel"/>
    <w:tmpl w:val="5A6431A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0550008"/>
    <w:multiLevelType w:val="hybridMultilevel"/>
    <w:tmpl w:val="E062D0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D3F365C"/>
    <w:multiLevelType w:val="hybridMultilevel"/>
    <w:tmpl w:val="9E9A25EA"/>
    <w:lvl w:ilvl="0" w:tplc="0C0A0001">
      <w:start w:val="1"/>
      <w:numFmt w:val="bullet"/>
      <w:lvlText w:val=""/>
      <w:lvlJc w:val="left"/>
      <w:pPr>
        <w:tabs>
          <w:tab w:val="num" w:pos="720"/>
        </w:tabs>
        <w:ind w:left="720" w:hanging="360"/>
      </w:pPr>
      <w:rPr>
        <w:rFonts w:ascii="Symbol" w:hAnsi="Symbol" w:hint="default"/>
      </w:rPr>
    </w:lvl>
    <w:lvl w:ilvl="1" w:tplc="E99461C0">
      <w:start w:val="1"/>
      <w:numFmt w:val="decimal"/>
      <w:lvlText w:val="%2."/>
      <w:lvlJc w:val="left"/>
      <w:pPr>
        <w:tabs>
          <w:tab w:val="num" w:pos="1440"/>
        </w:tabs>
        <w:ind w:left="1440" w:hanging="360"/>
      </w:pPr>
      <w:rPr>
        <w:rFonts w:cs="Times New Roman" w:hint="default"/>
        <w:b/>
        <w:bCs/>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1D9E"/>
    <w:multiLevelType w:val="hybridMultilevel"/>
    <w:tmpl w:val="80DAAE0A"/>
    <w:lvl w:ilvl="0" w:tplc="240A000F">
      <w:start w:val="1"/>
      <w:numFmt w:val="decimal"/>
      <w:lvlText w:val="%1."/>
      <w:lvlJc w:val="left"/>
      <w:pPr>
        <w:ind w:left="360" w:hanging="360"/>
      </w:pPr>
      <w:rPr>
        <w:rFonts w:hint="default"/>
      </w:rPr>
    </w:lvl>
    <w:lvl w:ilvl="1" w:tplc="63923B68">
      <w:numFmt w:val="bullet"/>
      <w:lvlText w:val="-"/>
      <w:lvlJc w:val="left"/>
      <w:pPr>
        <w:ind w:left="1440"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FC46093"/>
    <w:multiLevelType w:val="hybridMultilevel"/>
    <w:tmpl w:val="87B80CDC"/>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2"/>
  </w:num>
  <w:num w:numId="3">
    <w:abstractNumId w:val="16"/>
  </w:num>
  <w:num w:numId="4">
    <w:abstractNumId w:val="18"/>
  </w:num>
  <w:num w:numId="5">
    <w:abstractNumId w:val="6"/>
  </w:num>
  <w:num w:numId="6">
    <w:abstractNumId w:val="1"/>
  </w:num>
  <w:num w:numId="7">
    <w:abstractNumId w:val="8"/>
  </w:num>
  <w:num w:numId="8">
    <w:abstractNumId w:val="3"/>
  </w:num>
  <w:num w:numId="9">
    <w:abstractNumId w:val="9"/>
  </w:num>
  <w:num w:numId="10">
    <w:abstractNumId w:val="15"/>
  </w:num>
  <w:num w:numId="11">
    <w:abstractNumId w:val="4"/>
  </w:num>
  <w:num w:numId="12">
    <w:abstractNumId w:val="7"/>
  </w:num>
  <w:num w:numId="13">
    <w:abstractNumId w:val="10"/>
  </w:num>
  <w:num w:numId="14">
    <w:abstractNumId w:val="11"/>
  </w:num>
  <w:num w:numId="15">
    <w:abstractNumId w:val="14"/>
  </w:num>
  <w:num w:numId="16">
    <w:abstractNumId w:val="5"/>
  </w:num>
  <w:num w:numId="17">
    <w:abstractNumId w:val="2"/>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C4"/>
    <w:rsid w:val="00000D54"/>
    <w:rsid w:val="0000205C"/>
    <w:rsid w:val="000047DA"/>
    <w:rsid w:val="00004931"/>
    <w:rsid w:val="000066D4"/>
    <w:rsid w:val="00007F6D"/>
    <w:rsid w:val="000123C0"/>
    <w:rsid w:val="00024465"/>
    <w:rsid w:val="00026688"/>
    <w:rsid w:val="00030351"/>
    <w:rsid w:val="000321BA"/>
    <w:rsid w:val="00032512"/>
    <w:rsid w:val="00041954"/>
    <w:rsid w:val="00041EF8"/>
    <w:rsid w:val="00042923"/>
    <w:rsid w:val="00046D17"/>
    <w:rsid w:val="000473A8"/>
    <w:rsid w:val="00051B51"/>
    <w:rsid w:val="0005496B"/>
    <w:rsid w:val="000557D4"/>
    <w:rsid w:val="000577E0"/>
    <w:rsid w:val="000642C8"/>
    <w:rsid w:val="000643C2"/>
    <w:rsid w:val="00065C7F"/>
    <w:rsid w:val="00066C34"/>
    <w:rsid w:val="00086DDF"/>
    <w:rsid w:val="00096FE7"/>
    <w:rsid w:val="000A1C4A"/>
    <w:rsid w:val="000A21BB"/>
    <w:rsid w:val="000C3339"/>
    <w:rsid w:val="000D5E63"/>
    <w:rsid w:val="000E3CFB"/>
    <w:rsid w:val="000F7104"/>
    <w:rsid w:val="001033ED"/>
    <w:rsid w:val="00106D95"/>
    <w:rsid w:val="001168C2"/>
    <w:rsid w:val="00120219"/>
    <w:rsid w:val="00124E34"/>
    <w:rsid w:val="001256CA"/>
    <w:rsid w:val="00133047"/>
    <w:rsid w:val="00140566"/>
    <w:rsid w:val="00146212"/>
    <w:rsid w:val="00146320"/>
    <w:rsid w:val="00157EFB"/>
    <w:rsid w:val="0016316B"/>
    <w:rsid w:val="00164C59"/>
    <w:rsid w:val="001673F9"/>
    <w:rsid w:val="00172F26"/>
    <w:rsid w:val="00172FBF"/>
    <w:rsid w:val="00173425"/>
    <w:rsid w:val="00180829"/>
    <w:rsid w:val="00183BD0"/>
    <w:rsid w:val="001853A6"/>
    <w:rsid w:val="001A00BE"/>
    <w:rsid w:val="001A3138"/>
    <w:rsid w:val="001A6146"/>
    <w:rsid w:val="001B11CF"/>
    <w:rsid w:val="001C2DFB"/>
    <w:rsid w:val="001C5112"/>
    <w:rsid w:val="001C59F9"/>
    <w:rsid w:val="001C7058"/>
    <w:rsid w:val="001D149D"/>
    <w:rsid w:val="001D6447"/>
    <w:rsid w:val="001D7A9C"/>
    <w:rsid w:val="001E615D"/>
    <w:rsid w:val="001F492E"/>
    <w:rsid w:val="0021129F"/>
    <w:rsid w:val="00226554"/>
    <w:rsid w:val="00227938"/>
    <w:rsid w:val="00232828"/>
    <w:rsid w:val="00233234"/>
    <w:rsid w:val="00233A99"/>
    <w:rsid w:val="0024611E"/>
    <w:rsid w:val="002556C7"/>
    <w:rsid w:val="002570A8"/>
    <w:rsid w:val="00257F01"/>
    <w:rsid w:val="00262077"/>
    <w:rsid w:val="00273846"/>
    <w:rsid w:val="0027552F"/>
    <w:rsid w:val="002836FD"/>
    <w:rsid w:val="00286DE3"/>
    <w:rsid w:val="002921AE"/>
    <w:rsid w:val="0029661A"/>
    <w:rsid w:val="002A7BC5"/>
    <w:rsid w:val="002B0D1D"/>
    <w:rsid w:val="002B13B2"/>
    <w:rsid w:val="002B7AB6"/>
    <w:rsid w:val="002C2F6B"/>
    <w:rsid w:val="002C45C0"/>
    <w:rsid w:val="002C6A23"/>
    <w:rsid w:val="002D6CDE"/>
    <w:rsid w:val="002E4336"/>
    <w:rsid w:val="002E70B8"/>
    <w:rsid w:val="002F49E1"/>
    <w:rsid w:val="002F66C9"/>
    <w:rsid w:val="0030432F"/>
    <w:rsid w:val="00307C71"/>
    <w:rsid w:val="00323908"/>
    <w:rsid w:val="00331236"/>
    <w:rsid w:val="00337875"/>
    <w:rsid w:val="00350366"/>
    <w:rsid w:val="00350FD4"/>
    <w:rsid w:val="00353017"/>
    <w:rsid w:val="0035338E"/>
    <w:rsid w:val="00354928"/>
    <w:rsid w:val="00356F14"/>
    <w:rsid w:val="00357ADD"/>
    <w:rsid w:val="00363E02"/>
    <w:rsid w:val="0037002A"/>
    <w:rsid w:val="0037167A"/>
    <w:rsid w:val="00371ACF"/>
    <w:rsid w:val="00374AA8"/>
    <w:rsid w:val="00374B2D"/>
    <w:rsid w:val="00382370"/>
    <w:rsid w:val="00383DE4"/>
    <w:rsid w:val="00391D59"/>
    <w:rsid w:val="00394CD4"/>
    <w:rsid w:val="003A193E"/>
    <w:rsid w:val="003A1D51"/>
    <w:rsid w:val="003A3F05"/>
    <w:rsid w:val="003A493A"/>
    <w:rsid w:val="003A54B2"/>
    <w:rsid w:val="003A5962"/>
    <w:rsid w:val="003A7318"/>
    <w:rsid w:val="003A7630"/>
    <w:rsid w:val="003B4E7F"/>
    <w:rsid w:val="003B6E03"/>
    <w:rsid w:val="003B77C9"/>
    <w:rsid w:val="003C00CB"/>
    <w:rsid w:val="003C2F6B"/>
    <w:rsid w:val="003E3B37"/>
    <w:rsid w:val="003E613B"/>
    <w:rsid w:val="003E752E"/>
    <w:rsid w:val="003F431B"/>
    <w:rsid w:val="003F6A0D"/>
    <w:rsid w:val="00403CDF"/>
    <w:rsid w:val="00413607"/>
    <w:rsid w:val="00417921"/>
    <w:rsid w:val="0042125B"/>
    <w:rsid w:val="00431DBC"/>
    <w:rsid w:val="00433648"/>
    <w:rsid w:val="00440C6D"/>
    <w:rsid w:val="00443326"/>
    <w:rsid w:val="004478D7"/>
    <w:rsid w:val="00451A78"/>
    <w:rsid w:val="004535A9"/>
    <w:rsid w:val="00457E7E"/>
    <w:rsid w:val="00460965"/>
    <w:rsid w:val="00462D0A"/>
    <w:rsid w:val="004667DA"/>
    <w:rsid w:val="00474D59"/>
    <w:rsid w:val="004751CF"/>
    <w:rsid w:val="004817D8"/>
    <w:rsid w:val="00491951"/>
    <w:rsid w:val="0049255B"/>
    <w:rsid w:val="004929BF"/>
    <w:rsid w:val="004A2A7B"/>
    <w:rsid w:val="004A30CC"/>
    <w:rsid w:val="004A69A7"/>
    <w:rsid w:val="004B1820"/>
    <w:rsid w:val="004B5078"/>
    <w:rsid w:val="004D1DF5"/>
    <w:rsid w:val="004D42D2"/>
    <w:rsid w:val="004E1B98"/>
    <w:rsid w:val="004E4B77"/>
    <w:rsid w:val="004F0886"/>
    <w:rsid w:val="004F474B"/>
    <w:rsid w:val="005008C3"/>
    <w:rsid w:val="005113D2"/>
    <w:rsid w:val="0051492F"/>
    <w:rsid w:val="00522B73"/>
    <w:rsid w:val="00524306"/>
    <w:rsid w:val="005243E6"/>
    <w:rsid w:val="00526EB3"/>
    <w:rsid w:val="0052719E"/>
    <w:rsid w:val="0052770B"/>
    <w:rsid w:val="00531DF7"/>
    <w:rsid w:val="00536040"/>
    <w:rsid w:val="005374DB"/>
    <w:rsid w:val="0054410D"/>
    <w:rsid w:val="005455FA"/>
    <w:rsid w:val="0054722A"/>
    <w:rsid w:val="00551D26"/>
    <w:rsid w:val="00555C75"/>
    <w:rsid w:val="00557680"/>
    <w:rsid w:val="00563B52"/>
    <w:rsid w:val="00567CF7"/>
    <w:rsid w:val="00573DF1"/>
    <w:rsid w:val="005761E3"/>
    <w:rsid w:val="005878A5"/>
    <w:rsid w:val="005A43AB"/>
    <w:rsid w:val="005A5773"/>
    <w:rsid w:val="005B2A2C"/>
    <w:rsid w:val="005B4BDD"/>
    <w:rsid w:val="005B6032"/>
    <w:rsid w:val="005B6F03"/>
    <w:rsid w:val="005B759C"/>
    <w:rsid w:val="005D000C"/>
    <w:rsid w:val="005D58CE"/>
    <w:rsid w:val="005E3159"/>
    <w:rsid w:val="005F73F9"/>
    <w:rsid w:val="005F795E"/>
    <w:rsid w:val="006001D8"/>
    <w:rsid w:val="0060027C"/>
    <w:rsid w:val="00601075"/>
    <w:rsid w:val="0060293D"/>
    <w:rsid w:val="00606DAF"/>
    <w:rsid w:val="0062021A"/>
    <w:rsid w:val="00624F9A"/>
    <w:rsid w:val="00627CD6"/>
    <w:rsid w:val="006355A9"/>
    <w:rsid w:val="006478BA"/>
    <w:rsid w:val="00652EEE"/>
    <w:rsid w:val="00657D76"/>
    <w:rsid w:val="0066019E"/>
    <w:rsid w:val="006621C0"/>
    <w:rsid w:val="006667A0"/>
    <w:rsid w:val="00670ED9"/>
    <w:rsid w:val="00674BD2"/>
    <w:rsid w:val="006775BC"/>
    <w:rsid w:val="00677B01"/>
    <w:rsid w:val="00680EB4"/>
    <w:rsid w:val="00682D94"/>
    <w:rsid w:val="00684ACA"/>
    <w:rsid w:val="006867A5"/>
    <w:rsid w:val="0069237D"/>
    <w:rsid w:val="006978F9"/>
    <w:rsid w:val="006A17A4"/>
    <w:rsid w:val="006B752B"/>
    <w:rsid w:val="006C1BC6"/>
    <w:rsid w:val="006C4560"/>
    <w:rsid w:val="006C674D"/>
    <w:rsid w:val="006D21CA"/>
    <w:rsid w:val="006D2B06"/>
    <w:rsid w:val="006D7578"/>
    <w:rsid w:val="006E11F0"/>
    <w:rsid w:val="006E4D11"/>
    <w:rsid w:val="006E7A79"/>
    <w:rsid w:val="00706CAA"/>
    <w:rsid w:val="007070B2"/>
    <w:rsid w:val="00711A04"/>
    <w:rsid w:val="00713554"/>
    <w:rsid w:val="007147CB"/>
    <w:rsid w:val="007420D5"/>
    <w:rsid w:val="007431BB"/>
    <w:rsid w:val="00744508"/>
    <w:rsid w:val="00746B92"/>
    <w:rsid w:val="007475DF"/>
    <w:rsid w:val="007730AA"/>
    <w:rsid w:val="00773D83"/>
    <w:rsid w:val="00791A8D"/>
    <w:rsid w:val="00791E6F"/>
    <w:rsid w:val="007926C2"/>
    <w:rsid w:val="00793845"/>
    <w:rsid w:val="0079459E"/>
    <w:rsid w:val="00796F41"/>
    <w:rsid w:val="007A70BC"/>
    <w:rsid w:val="007A7B9B"/>
    <w:rsid w:val="007B0F7A"/>
    <w:rsid w:val="007B4890"/>
    <w:rsid w:val="007B5C33"/>
    <w:rsid w:val="007B6CD0"/>
    <w:rsid w:val="007C1114"/>
    <w:rsid w:val="007C39E3"/>
    <w:rsid w:val="007D35FF"/>
    <w:rsid w:val="007D5E70"/>
    <w:rsid w:val="007D6D17"/>
    <w:rsid w:val="007E21A9"/>
    <w:rsid w:val="007E3CD9"/>
    <w:rsid w:val="007E6DE8"/>
    <w:rsid w:val="007E726F"/>
    <w:rsid w:val="007F2961"/>
    <w:rsid w:val="007F71A9"/>
    <w:rsid w:val="008030E4"/>
    <w:rsid w:val="008045CC"/>
    <w:rsid w:val="00805AD3"/>
    <w:rsid w:val="00811224"/>
    <w:rsid w:val="00813B6C"/>
    <w:rsid w:val="00814513"/>
    <w:rsid w:val="00815500"/>
    <w:rsid w:val="0082333E"/>
    <w:rsid w:val="00830614"/>
    <w:rsid w:val="008310A1"/>
    <w:rsid w:val="008311C4"/>
    <w:rsid w:val="0083253B"/>
    <w:rsid w:val="00832A30"/>
    <w:rsid w:val="00833666"/>
    <w:rsid w:val="00840690"/>
    <w:rsid w:val="00855A86"/>
    <w:rsid w:val="00857D8E"/>
    <w:rsid w:val="00861939"/>
    <w:rsid w:val="0086250C"/>
    <w:rsid w:val="0086357F"/>
    <w:rsid w:val="008712C8"/>
    <w:rsid w:val="00881A7C"/>
    <w:rsid w:val="008841FE"/>
    <w:rsid w:val="00887628"/>
    <w:rsid w:val="00891E00"/>
    <w:rsid w:val="0089462D"/>
    <w:rsid w:val="00897C9E"/>
    <w:rsid w:val="008A77DB"/>
    <w:rsid w:val="008B0043"/>
    <w:rsid w:val="008B0380"/>
    <w:rsid w:val="008B25DB"/>
    <w:rsid w:val="008C087C"/>
    <w:rsid w:val="008C166B"/>
    <w:rsid w:val="008C2526"/>
    <w:rsid w:val="008D2175"/>
    <w:rsid w:val="008D25E5"/>
    <w:rsid w:val="008D7F03"/>
    <w:rsid w:val="008E07F3"/>
    <w:rsid w:val="008E5940"/>
    <w:rsid w:val="008F0DFB"/>
    <w:rsid w:val="008F50DD"/>
    <w:rsid w:val="009004AA"/>
    <w:rsid w:val="009156A7"/>
    <w:rsid w:val="009204D9"/>
    <w:rsid w:val="00921F5B"/>
    <w:rsid w:val="00922725"/>
    <w:rsid w:val="00923A40"/>
    <w:rsid w:val="009268C0"/>
    <w:rsid w:val="00926BBE"/>
    <w:rsid w:val="00927F76"/>
    <w:rsid w:val="00931122"/>
    <w:rsid w:val="009334EF"/>
    <w:rsid w:val="0093373F"/>
    <w:rsid w:val="00942A22"/>
    <w:rsid w:val="009525C7"/>
    <w:rsid w:val="009579BB"/>
    <w:rsid w:val="009600F6"/>
    <w:rsid w:val="0096128E"/>
    <w:rsid w:val="00964F82"/>
    <w:rsid w:val="00965A50"/>
    <w:rsid w:val="00974AB6"/>
    <w:rsid w:val="00992395"/>
    <w:rsid w:val="009A127C"/>
    <w:rsid w:val="009A54F4"/>
    <w:rsid w:val="009A6EE9"/>
    <w:rsid w:val="009A742E"/>
    <w:rsid w:val="009B751F"/>
    <w:rsid w:val="009B7E08"/>
    <w:rsid w:val="009C6EC5"/>
    <w:rsid w:val="009D0193"/>
    <w:rsid w:val="009D3767"/>
    <w:rsid w:val="009E1CEC"/>
    <w:rsid w:val="009E41D5"/>
    <w:rsid w:val="009E7FBC"/>
    <w:rsid w:val="009F3C1B"/>
    <w:rsid w:val="009F4C61"/>
    <w:rsid w:val="00A05F92"/>
    <w:rsid w:val="00A0643B"/>
    <w:rsid w:val="00A11F13"/>
    <w:rsid w:val="00A147FD"/>
    <w:rsid w:val="00A312CF"/>
    <w:rsid w:val="00A31508"/>
    <w:rsid w:val="00A3327D"/>
    <w:rsid w:val="00A414D9"/>
    <w:rsid w:val="00A4237D"/>
    <w:rsid w:val="00A42579"/>
    <w:rsid w:val="00A45848"/>
    <w:rsid w:val="00A5358B"/>
    <w:rsid w:val="00A5591C"/>
    <w:rsid w:val="00A567A5"/>
    <w:rsid w:val="00A642FA"/>
    <w:rsid w:val="00A814FA"/>
    <w:rsid w:val="00A81AB8"/>
    <w:rsid w:val="00A911D2"/>
    <w:rsid w:val="00A9221A"/>
    <w:rsid w:val="00A94C00"/>
    <w:rsid w:val="00AA2C8D"/>
    <w:rsid w:val="00AA38CE"/>
    <w:rsid w:val="00AA5AED"/>
    <w:rsid w:val="00AB046D"/>
    <w:rsid w:val="00AB45AA"/>
    <w:rsid w:val="00AD1218"/>
    <w:rsid w:val="00AD1872"/>
    <w:rsid w:val="00AD5352"/>
    <w:rsid w:val="00AD7ED5"/>
    <w:rsid w:val="00AF0E29"/>
    <w:rsid w:val="00AF64CF"/>
    <w:rsid w:val="00B01B13"/>
    <w:rsid w:val="00B055B0"/>
    <w:rsid w:val="00B14985"/>
    <w:rsid w:val="00B17C62"/>
    <w:rsid w:val="00B268DF"/>
    <w:rsid w:val="00B3465B"/>
    <w:rsid w:val="00B3793B"/>
    <w:rsid w:val="00B41327"/>
    <w:rsid w:val="00B47367"/>
    <w:rsid w:val="00B52C12"/>
    <w:rsid w:val="00B61B47"/>
    <w:rsid w:val="00B63882"/>
    <w:rsid w:val="00B641E6"/>
    <w:rsid w:val="00B7047D"/>
    <w:rsid w:val="00B71BA9"/>
    <w:rsid w:val="00B751CC"/>
    <w:rsid w:val="00B75A45"/>
    <w:rsid w:val="00B946F3"/>
    <w:rsid w:val="00BB0F20"/>
    <w:rsid w:val="00BB351A"/>
    <w:rsid w:val="00BB5137"/>
    <w:rsid w:val="00BE0B93"/>
    <w:rsid w:val="00BE499B"/>
    <w:rsid w:val="00BE7158"/>
    <w:rsid w:val="00BF6EDB"/>
    <w:rsid w:val="00BF7ABA"/>
    <w:rsid w:val="00C02D7A"/>
    <w:rsid w:val="00C037BB"/>
    <w:rsid w:val="00C07D92"/>
    <w:rsid w:val="00C10173"/>
    <w:rsid w:val="00C101B5"/>
    <w:rsid w:val="00C11972"/>
    <w:rsid w:val="00C13535"/>
    <w:rsid w:val="00C17540"/>
    <w:rsid w:val="00C262AD"/>
    <w:rsid w:val="00C40173"/>
    <w:rsid w:val="00C41F59"/>
    <w:rsid w:val="00C45A9E"/>
    <w:rsid w:val="00C57CF2"/>
    <w:rsid w:val="00C60C9F"/>
    <w:rsid w:val="00C61323"/>
    <w:rsid w:val="00C63560"/>
    <w:rsid w:val="00C7604D"/>
    <w:rsid w:val="00C80309"/>
    <w:rsid w:val="00C86046"/>
    <w:rsid w:val="00C96674"/>
    <w:rsid w:val="00C973E9"/>
    <w:rsid w:val="00CA2C34"/>
    <w:rsid w:val="00CA5682"/>
    <w:rsid w:val="00CB4245"/>
    <w:rsid w:val="00CB635F"/>
    <w:rsid w:val="00CC0B6B"/>
    <w:rsid w:val="00CC16BA"/>
    <w:rsid w:val="00CC2B80"/>
    <w:rsid w:val="00CC7824"/>
    <w:rsid w:val="00CD1DF2"/>
    <w:rsid w:val="00CD34E8"/>
    <w:rsid w:val="00CD34F2"/>
    <w:rsid w:val="00CD39DA"/>
    <w:rsid w:val="00CD530B"/>
    <w:rsid w:val="00CD7BDF"/>
    <w:rsid w:val="00CE23B2"/>
    <w:rsid w:val="00CF444E"/>
    <w:rsid w:val="00D0052B"/>
    <w:rsid w:val="00D02459"/>
    <w:rsid w:val="00D04E28"/>
    <w:rsid w:val="00D106C9"/>
    <w:rsid w:val="00D12AF3"/>
    <w:rsid w:val="00D17AC8"/>
    <w:rsid w:val="00D23E38"/>
    <w:rsid w:val="00D51D7B"/>
    <w:rsid w:val="00D52604"/>
    <w:rsid w:val="00D616EC"/>
    <w:rsid w:val="00D66B32"/>
    <w:rsid w:val="00D7320F"/>
    <w:rsid w:val="00D80012"/>
    <w:rsid w:val="00D81D67"/>
    <w:rsid w:val="00D9257A"/>
    <w:rsid w:val="00D94118"/>
    <w:rsid w:val="00DA3DF0"/>
    <w:rsid w:val="00DA4535"/>
    <w:rsid w:val="00DA4FCA"/>
    <w:rsid w:val="00DB3096"/>
    <w:rsid w:val="00DC0D17"/>
    <w:rsid w:val="00DC3C34"/>
    <w:rsid w:val="00DD4A2D"/>
    <w:rsid w:val="00DD5955"/>
    <w:rsid w:val="00DD69D8"/>
    <w:rsid w:val="00DE1EA0"/>
    <w:rsid w:val="00DF096C"/>
    <w:rsid w:val="00DF0AC1"/>
    <w:rsid w:val="00DF6D7E"/>
    <w:rsid w:val="00E032CC"/>
    <w:rsid w:val="00E05C18"/>
    <w:rsid w:val="00E05E64"/>
    <w:rsid w:val="00E07583"/>
    <w:rsid w:val="00E14B23"/>
    <w:rsid w:val="00E20321"/>
    <w:rsid w:val="00E21565"/>
    <w:rsid w:val="00E21BEF"/>
    <w:rsid w:val="00E3060A"/>
    <w:rsid w:val="00E322E8"/>
    <w:rsid w:val="00E3716E"/>
    <w:rsid w:val="00E45358"/>
    <w:rsid w:val="00E461BF"/>
    <w:rsid w:val="00E47928"/>
    <w:rsid w:val="00E546DF"/>
    <w:rsid w:val="00E54D2B"/>
    <w:rsid w:val="00E56D8D"/>
    <w:rsid w:val="00E63546"/>
    <w:rsid w:val="00E63E8F"/>
    <w:rsid w:val="00E647CA"/>
    <w:rsid w:val="00E70752"/>
    <w:rsid w:val="00E8160B"/>
    <w:rsid w:val="00E81F0F"/>
    <w:rsid w:val="00E842CA"/>
    <w:rsid w:val="00E85C64"/>
    <w:rsid w:val="00E90227"/>
    <w:rsid w:val="00E938B7"/>
    <w:rsid w:val="00E93BD4"/>
    <w:rsid w:val="00E95B3D"/>
    <w:rsid w:val="00EA020B"/>
    <w:rsid w:val="00EA1CBF"/>
    <w:rsid w:val="00EA43DA"/>
    <w:rsid w:val="00EB0624"/>
    <w:rsid w:val="00EB2C75"/>
    <w:rsid w:val="00EE0611"/>
    <w:rsid w:val="00EE11B1"/>
    <w:rsid w:val="00EF0FC1"/>
    <w:rsid w:val="00EF1D9E"/>
    <w:rsid w:val="00EF4EF1"/>
    <w:rsid w:val="00EF7C01"/>
    <w:rsid w:val="00F06F1B"/>
    <w:rsid w:val="00F10E05"/>
    <w:rsid w:val="00F305F5"/>
    <w:rsid w:val="00F35A3C"/>
    <w:rsid w:val="00F40696"/>
    <w:rsid w:val="00F464D5"/>
    <w:rsid w:val="00F50DA8"/>
    <w:rsid w:val="00F5622B"/>
    <w:rsid w:val="00F5658D"/>
    <w:rsid w:val="00F64482"/>
    <w:rsid w:val="00F7528E"/>
    <w:rsid w:val="00F77F54"/>
    <w:rsid w:val="00F8031E"/>
    <w:rsid w:val="00F825EC"/>
    <w:rsid w:val="00F838FA"/>
    <w:rsid w:val="00F853CC"/>
    <w:rsid w:val="00F86602"/>
    <w:rsid w:val="00F9199E"/>
    <w:rsid w:val="00F92D0C"/>
    <w:rsid w:val="00F941D7"/>
    <w:rsid w:val="00FA6A6A"/>
    <w:rsid w:val="00FA7554"/>
    <w:rsid w:val="00FB2D69"/>
    <w:rsid w:val="00FB40F0"/>
    <w:rsid w:val="00FB54DB"/>
    <w:rsid w:val="00FC14D0"/>
    <w:rsid w:val="00FD2275"/>
    <w:rsid w:val="00FD6560"/>
    <w:rsid w:val="00FE74DC"/>
    <w:rsid w:val="00FF0230"/>
    <w:rsid w:val="00FF482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9A08D"/>
  <w15:docId w15:val="{8D15C80A-2646-4482-BB16-74B25F3A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C4"/>
    <w:pPr>
      <w:spacing w:after="0" w:line="240" w:lineRule="auto"/>
    </w:pPr>
    <w:rPr>
      <w:rFonts w:ascii="Arial" w:eastAsia="Times New Roman" w:hAnsi="Arial" w:cs="Arial"/>
      <w:sz w:val="20"/>
      <w:szCs w:val="20"/>
      <w:lang w:val="es-CO" w:eastAsia="es-CO"/>
    </w:rPr>
  </w:style>
  <w:style w:type="paragraph" w:styleId="Ttulo1">
    <w:name w:val="heading 1"/>
    <w:basedOn w:val="Normal"/>
    <w:next w:val="Normal"/>
    <w:link w:val="Ttulo1Car"/>
    <w:qFormat/>
    <w:rsid w:val="001168C2"/>
    <w:pPr>
      <w:keepNext/>
      <w:spacing w:before="240" w:after="60"/>
      <w:jc w:val="center"/>
      <w:outlineLvl w:val="0"/>
    </w:pPr>
    <w:rPr>
      <w:rFonts w:eastAsia="Calibri"/>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8311C4"/>
    <w:pPr>
      <w:tabs>
        <w:tab w:val="center" w:pos="4680"/>
        <w:tab w:val="right" w:pos="9360"/>
      </w:tabs>
    </w:pPr>
  </w:style>
  <w:style w:type="character" w:customStyle="1" w:styleId="EncabezadoCar">
    <w:name w:val="Encabezado Car"/>
    <w:aliases w:val="Haut de page Car,encabezado Car"/>
    <w:basedOn w:val="Fuentedeprrafopredeter"/>
    <w:link w:val="Encabezado"/>
    <w:rsid w:val="008311C4"/>
    <w:rPr>
      <w:rFonts w:ascii="Arial" w:eastAsia="Times New Roman" w:hAnsi="Arial" w:cs="Arial"/>
      <w:sz w:val="20"/>
      <w:szCs w:val="20"/>
      <w:lang w:val="es-CO" w:eastAsia="es-CO"/>
    </w:rPr>
  </w:style>
  <w:style w:type="paragraph" w:styleId="Piedepgina">
    <w:name w:val="footer"/>
    <w:basedOn w:val="Normal"/>
    <w:link w:val="PiedepginaCar"/>
    <w:unhideWhenUsed/>
    <w:rsid w:val="008311C4"/>
    <w:pPr>
      <w:tabs>
        <w:tab w:val="center" w:pos="4680"/>
        <w:tab w:val="right" w:pos="9360"/>
      </w:tabs>
    </w:pPr>
  </w:style>
  <w:style w:type="character" w:customStyle="1" w:styleId="PiedepginaCar">
    <w:name w:val="Pie de página Car"/>
    <w:basedOn w:val="Fuentedeprrafopredeter"/>
    <w:link w:val="Piedepgina"/>
    <w:uiPriority w:val="99"/>
    <w:rsid w:val="008311C4"/>
    <w:rPr>
      <w:rFonts w:ascii="Arial" w:eastAsia="Times New Roman" w:hAnsi="Arial" w:cs="Arial"/>
      <w:sz w:val="20"/>
      <w:szCs w:val="20"/>
      <w:lang w:val="es-CO" w:eastAsia="es-CO"/>
    </w:rPr>
  </w:style>
  <w:style w:type="table" w:styleId="Tablaconcuadrcula">
    <w:name w:val="Table Grid"/>
    <w:basedOn w:val="Tablanormal"/>
    <w:uiPriority w:val="59"/>
    <w:rsid w:val="008311C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11C4"/>
    <w:pPr>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Ttulo1Car">
    <w:name w:val="Título 1 Car"/>
    <w:basedOn w:val="Fuentedeprrafopredeter"/>
    <w:link w:val="Ttulo1"/>
    <w:rsid w:val="001168C2"/>
    <w:rPr>
      <w:rFonts w:ascii="Arial" w:eastAsia="Calibri" w:hAnsi="Arial" w:cs="Arial"/>
      <w:b/>
      <w:bCs/>
      <w:kern w:val="32"/>
      <w:sz w:val="32"/>
      <w:szCs w:val="32"/>
      <w:lang w:val="es-ES" w:eastAsia="es-ES"/>
    </w:rPr>
  </w:style>
  <w:style w:type="paragraph" w:customStyle="1" w:styleId="Default">
    <w:name w:val="Default"/>
    <w:rsid w:val="001168C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641E6"/>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1E6"/>
    <w:rPr>
      <w:rFonts w:ascii="Tahoma" w:eastAsia="Times New Roman" w:hAnsi="Tahoma" w:cs="Tahoma"/>
      <w:sz w:val="16"/>
      <w:szCs w:val="16"/>
      <w:lang w:val="es-CO" w:eastAsia="es-CO"/>
    </w:rPr>
  </w:style>
  <w:style w:type="paragraph" w:styleId="Sinespaciado">
    <w:name w:val="No Spacing"/>
    <w:uiPriority w:val="1"/>
    <w:qFormat/>
    <w:rsid w:val="008A77DB"/>
    <w:pPr>
      <w:spacing w:after="0" w:line="240" w:lineRule="auto"/>
    </w:pPr>
    <w:rPr>
      <w:rFonts w:ascii="Arial" w:eastAsia="Times New Roman" w:hAnsi="Arial" w:cs="Arial"/>
      <w:sz w:val="20"/>
      <w:szCs w:val="20"/>
      <w:lang w:val="es-CO" w:eastAsia="es-CO"/>
    </w:rPr>
  </w:style>
  <w:style w:type="paragraph" w:styleId="Textodebloque">
    <w:name w:val="Block Text"/>
    <w:basedOn w:val="Normal"/>
    <w:rsid w:val="00D12AF3"/>
    <w:pPr>
      <w:numPr>
        <w:ilvl w:val="12"/>
      </w:numPr>
      <w:ind w:left="2057" w:right="355" w:hanging="283"/>
    </w:pPr>
    <w:rPr>
      <w:rFonts w:cs="Times New Roman"/>
      <w:sz w:val="22"/>
      <w:lang w:val="es-ES" w:eastAsia="es-ES"/>
    </w:rPr>
  </w:style>
  <w:style w:type="paragraph" w:styleId="Sangradetextonormal">
    <w:name w:val="Body Text Indent"/>
    <w:basedOn w:val="Normal"/>
    <w:link w:val="SangradetextonormalCar"/>
    <w:rsid w:val="00D12AF3"/>
    <w:pPr>
      <w:spacing w:after="120"/>
      <w:ind w:left="283"/>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12AF3"/>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EA1CBF"/>
    <w:rPr>
      <w:b/>
      <w:bCs/>
    </w:rPr>
  </w:style>
  <w:style w:type="character" w:customStyle="1" w:styleId="apple-converted-space">
    <w:name w:val="apple-converted-space"/>
    <w:basedOn w:val="Fuentedeprrafopredeter"/>
    <w:rsid w:val="00E461BF"/>
  </w:style>
  <w:style w:type="character" w:styleId="Hipervnculo">
    <w:name w:val="Hyperlink"/>
    <w:basedOn w:val="Fuentedeprrafopredeter"/>
    <w:uiPriority w:val="99"/>
    <w:semiHidden/>
    <w:unhideWhenUsed/>
    <w:rsid w:val="00E46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76">
      <w:bodyDiv w:val="1"/>
      <w:marLeft w:val="0"/>
      <w:marRight w:val="0"/>
      <w:marTop w:val="0"/>
      <w:marBottom w:val="0"/>
      <w:divBdr>
        <w:top w:val="none" w:sz="0" w:space="0" w:color="auto"/>
        <w:left w:val="none" w:sz="0" w:space="0" w:color="auto"/>
        <w:bottom w:val="none" w:sz="0" w:space="0" w:color="auto"/>
        <w:right w:val="none" w:sz="0" w:space="0" w:color="auto"/>
      </w:divBdr>
    </w:div>
    <w:div w:id="1229151680">
      <w:bodyDiv w:val="1"/>
      <w:marLeft w:val="0"/>
      <w:marRight w:val="0"/>
      <w:marTop w:val="0"/>
      <w:marBottom w:val="0"/>
      <w:divBdr>
        <w:top w:val="none" w:sz="0" w:space="0" w:color="auto"/>
        <w:left w:val="none" w:sz="0" w:space="0" w:color="auto"/>
        <w:bottom w:val="none" w:sz="0" w:space="0" w:color="auto"/>
        <w:right w:val="none" w:sz="0" w:space="0" w:color="auto"/>
      </w:divBdr>
    </w:div>
    <w:div w:id="1807965710">
      <w:bodyDiv w:val="1"/>
      <w:marLeft w:val="0"/>
      <w:marRight w:val="0"/>
      <w:marTop w:val="0"/>
      <w:marBottom w:val="0"/>
      <w:divBdr>
        <w:top w:val="none" w:sz="0" w:space="0" w:color="auto"/>
        <w:left w:val="none" w:sz="0" w:space="0" w:color="auto"/>
        <w:bottom w:val="none" w:sz="0" w:space="0" w:color="auto"/>
        <w:right w:val="none" w:sz="0" w:space="0" w:color="auto"/>
      </w:divBdr>
    </w:div>
    <w:div w:id="18221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prensa/"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finicion.de/comunid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finicion.de/contenido/" TargetMode="External"/><Relationship Id="rId4" Type="http://schemas.openxmlformats.org/officeDocument/2006/relationships/settings" Target="settings.xml"/><Relationship Id="rId9" Type="http://schemas.openxmlformats.org/officeDocument/2006/relationships/hyperlink" Target="http://definicion.de/comunicac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47BBF-E1FE-4783-A5B5-894DAE69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1154</Words>
  <Characters>6352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leonardo luna</cp:lastModifiedBy>
  <cp:revision>3</cp:revision>
  <dcterms:created xsi:type="dcterms:W3CDTF">2017-05-04T16:56:00Z</dcterms:created>
  <dcterms:modified xsi:type="dcterms:W3CDTF">2018-11-28T15:28:00Z</dcterms:modified>
</cp:coreProperties>
</file>