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90" w:rsidRDefault="00295890" w:rsidP="00295890"/>
    <w:tbl>
      <w:tblPr>
        <w:tblStyle w:val="Tablaconcuadrcula"/>
        <w:tblW w:w="5150" w:type="pct"/>
        <w:tblInd w:w="-176" w:type="dxa"/>
        <w:tblLook w:val="04A0" w:firstRow="1" w:lastRow="0" w:firstColumn="1" w:lastColumn="0" w:noHBand="0" w:noVBand="1"/>
      </w:tblPr>
      <w:tblGrid>
        <w:gridCol w:w="541"/>
        <w:gridCol w:w="1985"/>
        <w:gridCol w:w="1072"/>
        <w:gridCol w:w="1605"/>
        <w:gridCol w:w="1470"/>
        <w:gridCol w:w="2420"/>
      </w:tblGrid>
      <w:tr w:rsidR="00295890"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5890" w:rsidRDefault="00295890" w:rsidP="00A64554">
            <w:pPr>
              <w:pStyle w:val="Prrafodelista"/>
              <w:numPr>
                <w:ilvl w:val="0"/>
                <w:numId w:val="1"/>
              </w:numPr>
              <w:spacing w:after="0" w:line="240" w:lineRule="auto"/>
              <w:rPr>
                <w:rFonts w:ascii="Arial" w:hAnsi="Arial" w:cs="Arial"/>
                <w:b/>
                <w:sz w:val="20"/>
                <w:szCs w:val="20"/>
                <w:lang w:val="es-ES"/>
              </w:rPr>
            </w:pPr>
            <w:r>
              <w:rPr>
                <w:rFonts w:ascii="Arial" w:hAnsi="Arial" w:cs="Arial"/>
                <w:b/>
                <w:sz w:val="20"/>
                <w:szCs w:val="20"/>
                <w:lang w:val="es-ES"/>
              </w:rPr>
              <w:t>OBJETIVO</w:t>
            </w:r>
          </w:p>
        </w:tc>
      </w:tr>
      <w:tr w:rsidR="00295890" w:rsidTr="003E5AE5">
        <w:trPr>
          <w:trHeight w:val="292"/>
        </w:trPr>
        <w:tc>
          <w:tcPr>
            <w:tcW w:w="5000" w:type="pct"/>
            <w:gridSpan w:val="6"/>
            <w:tcBorders>
              <w:top w:val="single" w:sz="4" w:space="0" w:color="auto"/>
              <w:left w:val="single" w:sz="4" w:space="0" w:color="auto"/>
              <w:bottom w:val="single" w:sz="4" w:space="0" w:color="auto"/>
              <w:right w:val="single" w:sz="4" w:space="0" w:color="auto"/>
            </w:tcBorders>
          </w:tcPr>
          <w:p w:rsidR="00295890" w:rsidRPr="003E5AE5" w:rsidRDefault="00295890" w:rsidP="003E5AE5">
            <w:pPr>
              <w:pStyle w:val="Textoindependiente"/>
              <w:overflowPunct w:val="0"/>
              <w:autoSpaceDE w:val="0"/>
              <w:autoSpaceDN w:val="0"/>
              <w:adjustRightInd w:val="0"/>
              <w:textAlignment w:val="baseline"/>
              <w:rPr>
                <w:rFonts w:ascii="Arial" w:hAnsi="Arial" w:cs="Arial"/>
                <w:bCs/>
                <w:sz w:val="20"/>
                <w:szCs w:val="20"/>
                <w:lang w:eastAsia="es-CO"/>
              </w:rPr>
            </w:pPr>
            <w:r w:rsidRPr="003E5AE5">
              <w:rPr>
                <w:rFonts w:ascii="Arial" w:hAnsi="Arial" w:cs="Arial"/>
                <w:sz w:val="20"/>
                <w:szCs w:val="20"/>
                <w:lang w:val="es-ES" w:eastAsia="en-US"/>
              </w:rPr>
              <w:t xml:space="preserve">Establecer los lineamientos para </w:t>
            </w:r>
            <w:r w:rsidR="003E5AE5" w:rsidRPr="003E5AE5">
              <w:rPr>
                <w:rFonts w:ascii="Arial" w:hAnsi="Arial" w:cs="Arial"/>
                <w:bCs/>
                <w:sz w:val="20"/>
                <w:szCs w:val="20"/>
                <w:lang w:eastAsia="es-CO"/>
              </w:rPr>
              <w:t xml:space="preserve">garantizar la adecuada ejecución del presupuesto. </w:t>
            </w:r>
          </w:p>
        </w:tc>
      </w:tr>
      <w:tr w:rsidR="00295890"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5890" w:rsidRDefault="00295890" w:rsidP="00A64554">
            <w:pPr>
              <w:pStyle w:val="Prrafodelista"/>
              <w:numPr>
                <w:ilvl w:val="0"/>
                <w:numId w:val="1"/>
              </w:numPr>
              <w:spacing w:after="0" w:line="240" w:lineRule="auto"/>
              <w:rPr>
                <w:rFonts w:ascii="Arial" w:hAnsi="Arial" w:cs="Arial"/>
                <w:b/>
                <w:sz w:val="20"/>
                <w:szCs w:val="20"/>
                <w:lang w:val="es-ES"/>
              </w:rPr>
            </w:pPr>
            <w:r>
              <w:rPr>
                <w:rFonts w:ascii="Arial" w:hAnsi="Arial" w:cs="Arial"/>
                <w:b/>
                <w:sz w:val="20"/>
                <w:szCs w:val="20"/>
                <w:lang w:val="es-ES"/>
              </w:rPr>
              <w:t>ALCANCE</w:t>
            </w:r>
          </w:p>
        </w:tc>
      </w:tr>
      <w:tr w:rsidR="00295890" w:rsidTr="00295890">
        <w:trPr>
          <w:trHeight w:val="618"/>
        </w:trPr>
        <w:tc>
          <w:tcPr>
            <w:tcW w:w="5000" w:type="pct"/>
            <w:gridSpan w:val="6"/>
            <w:tcBorders>
              <w:top w:val="single" w:sz="4" w:space="0" w:color="auto"/>
              <w:left w:val="single" w:sz="4" w:space="0" w:color="auto"/>
              <w:bottom w:val="single" w:sz="4" w:space="0" w:color="auto"/>
              <w:right w:val="single" w:sz="4" w:space="0" w:color="auto"/>
            </w:tcBorders>
          </w:tcPr>
          <w:p w:rsidR="00BA7947" w:rsidRDefault="00295890" w:rsidP="0068337B">
            <w:pPr>
              <w:jc w:val="both"/>
              <w:rPr>
                <w:lang w:val="es-ES" w:eastAsia="en-US"/>
              </w:rPr>
            </w:pPr>
            <w:r>
              <w:rPr>
                <w:lang w:val="es-ES" w:eastAsia="en-US"/>
              </w:rPr>
              <w:t>Inicia con</w:t>
            </w:r>
            <w:r>
              <w:rPr>
                <w:lang w:val="es-CO"/>
              </w:rPr>
              <w:t xml:space="preserve"> l</w:t>
            </w:r>
            <w:r w:rsidRPr="006F5FE9">
              <w:rPr>
                <w:lang w:val="es-CO"/>
              </w:rPr>
              <w:t>a</w:t>
            </w:r>
            <w:r w:rsidR="003E5AE5">
              <w:rPr>
                <w:lang w:val="es-CO"/>
              </w:rPr>
              <w:t xml:space="preserve"> </w:t>
            </w:r>
            <w:r w:rsidR="003E5AE5" w:rsidRPr="003E5AE5">
              <w:rPr>
                <w:bCs/>
                <w:lang w:val="es-CO"/>
              </w:rPr>
              <w:t xml:space="preserve">recepción de </w:t>
            </w:r>
            <w:r w:rsidR="003E5AE5">
              <w:rPr>
                <w:bCs/>
                <w:lang w:val="es-CO"/>
              </w:rPr>
              <w:t xml:space="preserve">la </w:t>
            </w:r>
            <w:r w:rsidR="003E5AE5" w:rsidRPr="003E5AE5">
              <w:rPr>
                <w:bCs/>
                <w:lang w:val="es-CO"/>
              </w:rPr>
              <w:t>solicitud de disponibilidad presupuestal</w:t>
            </w:r>
            <w:r>
              <w:rPr>
                <w:lang w:val="es-ES" w:eastAsia="en-US"/>
              </w:rPr>
              <w:t xml:space="preserve">, </w:t>
            </w:r>
            <w:r w:rsidR="0068337B">
              <w:rPr>
                <w:lang w:val="es-ES" w:eastAsia="en-US"/>
              </w:rPr>
              <w:t xml:space="preserve">contempla las actividades de elaboración de certificado presupuestal y </w:t>
            </w:r>
            <w:r>
              <w:rPr>
                <w:lang w:val="es-ES" w:eastAsia="en-US"/>
              </w:rPr>
              <w:t xml:space="preserve">finaliza </w:t>
            </w:r>
            <w:r w:rsidR="003E5AE5">
              <w:rPr>
                <w:lang w:val="es-ES" w:eastAsia="en-US"/>
              </w:rPr>
              <w:t xml:space="preserve">el archivo del certificado presupuestal. </w:t>
            </w:r>
          </w:p>
        </w:tc>
      </w:tr>
      <w:tr w:rsidR="00295890"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5890" w:rsidRDefault="00295890" w:rsidP="00A64554">
            <w:pPr>
              <w:pStyle w:val="Prrafodelista"/>
              <w:numPr>
                <w:ilvl w:val="0"/>
                <w:numId w:val="1"/>
              </w:numPr>
              <w:spacing w:after="0" w:line="240" w:lineRule="auto"/>
              <w:rPr>
                <w:rFonts w:ascii="Arial" w:hAnsi="Arial" w:cs="Arial"/>
                <w:b/>
                <w:sz w:val="20"/>
                <w:szCs w:val="20"/>
                <w:lang w:val="es-ES"/>
              </w:rPr>
            </w:pPr>
            <w:r>
              <w:rPr>
                <w:rFonts w:ascii="Arial" w:hAnsi="Arial" w:cs="Arial"/>
                <w:b/>
                <w:sz w:val="20"/>
                <w:szCs w:val="20"/>
                <w:lang w:val="es-ES"/>
              </w:rPr>
              <w:t>DEFINICIONES</w:t>
            </w:r>
          </w:p>
        </w:tc>
      </w:tr>
      <w:tr w:rsidR="00295890" w:rsidTr="00A64554">
        <w:trPr>
          <w:trHeight w:val="434"/>
        </w:trPr>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295890" w:rsidRDefault="003E5AE5" w:rsidP="00A64554">
            <w:pPr>
              <w:jc w:val="center"/>
              <w:rPr>
                <w:b/>
                <w:lang w:val="es-ES" w:eastAsia="en-US"/>
              </w:rPr>
            </w:pPr>
            <w:r w:rsidRPr="00426D27">
              <w:rPr>
                <w:b/>
                <w:lang w:val="es-MX"/>
              </w:rPr>
              <w:t>DISPONIBILIDAD</w:t>
            </w:r>
          </w:p>
        </w:tc>
        <w:tc>
          <w:tcPr>
            <w:tcW w:w="3617" w:type="pct"/>
            <w:gridSpan w:val="4"/>
            <w:tcBorders>
              <w:top w:val="single" w:sz="4" w:space="0" w:color="auto"/>
              <w:left w:val="single" w:sz="4" w:space="0" w:color="auto"/>
              <w:bottom w:val="single" w:sz="4" w:space="0" w:color="auto"/>
              <w:right w:val="single" w:sz="4" w:space="0" w:color="auto"/>
            </w:tcBorders>
          </w:tcPr>
          <w:p w:rsidR="00295890" w:rsidRPr="00352926" w:rsidRDefault="003E5AE5" w:rsidP="003E5AE5">
            <w:pPr>
              <w:jc w:val="both"/>
              <w:rPr>
                <w:lang w:val="es-CO" w:eastAsia="en-US"/>
              </w:rPr>
            </w:pPr>
            <w:r>
              <w:rPr>
                <w:bCs/>
                <w:lang w:val="es-ES"/>
              </w:rPr>
              <w:t xml:space="preserve">Son los recursos que están libres y pueden ser destinados a un fin. </w:t>
            </w:r>
          </w:p>
        </w:tc>
      </w:tr>
      <w:tr w:rsidR="00295890" w:rsidTr="003E5AE5">
        <w:trPr>
          <w:trHeight w:val="559"/>
        </w:trPr>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295890" w:rsidRDefault="003E5AE5" w:rsidP="00A64554">
            <w:pPr>
              <w:jc w:val="center"/>
              <w:rPr>
                <w:b/>
                <w:lang w:val="es-ES" w:eastAsia="en-US"/>
              </w:rPr>
            </w:pPr>
            <w:r w:rsidRPr="00426D27">
              <w:rPr>
                <w:b/>
                <w:lang w:val="es-MX"/>
              </w:rPr>
              <w:t>EJECUCIÓN  PRESUPUESTAL</w:t>
            </w:r>
          </w:p>
        </w:tc>
        <w:tc>
          <w:tcPr>
            <w:tcW w:w="3617" w:type="pct"/>
            <w:gridSpan w:val="4"/>
            <w:tcBorders>
              <w:top w:val="single" w:sz="4" w:space="0" w:color="auto"/>
              <w:left w:val="single" w:sz="4" w:space="0" w:color="auto"/>
              <w:bottom w:val="single" w:sz="4" w:space="0" w:color="auto"/>
              <w:right w:val="single" w:sz="4" w:space="0" w:color="auto"/>
            </w:tcBorders>
          </w:tcPr>
          <w:p w:rsidR="00295890" w:rsidRPr="003E5AE5" w:rsidRDefault="003E5AE5" w:rsidP="003E5AE5">
            <w:pPr>
              <w:jc w:val="both"/>
              <w:rPr>
                <w:b/>
                <w:lang w:val="es-MX"/>
              </w:rPr>
            </w:pPr>
            <w:r>
              <w:rPr>
                <w:bCs/>
                <w:lang w:val="es-MX"/>
              </w:rPr>
              <w:t xml:space="preserve">Son los movimientos que se realizan por rubro. </w:t>
            </w:r>
          </w:p>
        </w:tc>
      </w:tr>
      <w:tr w:rsidR="009466D9" w:rsidTr="00A64554">
        <w:trPr>
          <w:trHeight w:val="667"/>
        </w:trPr>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9466D9" w:rsidRDefault="003E5AE5" w:rsidP="00A64554">
            <w:pPr>
              <w:jc w:val="center"/>
              <w:rPr>
                <w:b/>
                <w:lang w:val="es-ES" w:eastAsia="en-US"/>
              </w:rPr>
            </w:pPr>
            <w:r>
              <w:rPr>
                <w:b/>
                <w:lang w:val="es-ES" w:eastAsia="en-US"/>
              </w:rPr>
              <w:t>GASTO</w:t>
            </w:r>
          </w:p>
        </w:tc>
        <w:tc>
          <w:tcPr>
            <w:tcW w:w="3617" w:type="pct"/>
            <w:gridSpan w:val="4"/>
            <w:tcBorders>
              <w:top w:val="single" w:sz="4" w:space="0" w:color="auto"/>
              <w:left w:val="single" w:sz="4" w:space="0" w:color="auto"/>
              <w:bottom w:val="single" w:sz="4" w:space="0" w:color="auto"/>
              <w:right w:val="single" w:sz="4" w:space="0" w:color="auto"/>
            </w:tcBorders>
          </w:tcPr>
          <w:p w:rsidR="009466D9" w:rsidRPr="003E5AE5" w:rsidRDefault="00335797" w:rsidP="003E5AE5">
            <w:pPr>
              <w:jc w:val="both"/>
              <w:rPr>
                <w:shd w:val="clear" w:color="auto" w:fill="FFFFFF"/>
                <w:lang w:val="es-ES"/>
              </w:rPr>
            </w:pPr>
            <w:r>
              <w:rPr>
                <w:bCs/>
                <w:lang w:val="es-MX"/>
              </w:rPr>
              <w:t>Forma parte de</w:t>
            </w:r>
            <w:r w:rsidR="003E5AE5">
              <w:rPr>
                <w:bCs/>
                <w:lang w:val="es-MX"/>
              </w:rPr>
              <w:t xml:space="preserve"> la ejecución pre</w:t>
            </w:r>
            <w:r>
              <w:rPr>
                <w:bCs/>
                <w:lang w:val="es-MX"/>
              </w:rPr>
              <w:t>supuestal y genera</w:t>
            </w:r>
            <w:r w:rsidR="003E5AE5">
              <w:rPr>
                <w:bCs/>
                <w:lang w:val="es-MX"/>
              </w:rPr>
              <w:t xml:space="preserve"> movimiento en el presupuesto</w:t>
            </w:r>
            <w:r w:rsidR="003E5AE5" w:rsidRPr="00426D27">
              <w:rPr>
                <w:bCs/>
                <w:lang w:val="es-MX"/>
              </w:rPr>
              <w:t>.</w:t>
            </w:r>
          </w:p>
        </w:tc>
      </w:tr>
      <w:tr w:rsidR="00295890"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890" w:rsidRDefault="00295890"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DOCUMENTOS DE REFERENCIA Y NORMATIVIDAD</w:t>
            </w:r>
          </w:p>
        </w:tc>
      </w:tr>
      <w:tr w:rsidR="008E222C" w:rsidTr="00A64554">
        <w:trPr>
          <w:trHeight w:val="776"/>
        </w:trPr>
        <w:tc>
          <w:tcPr>
            <w:tcW w:w="5000" w:type="pct"/>
            <w:gridSpan w:val="6"/>
            <w:tcBorders>
              <w:top w:val="single" w:sz="4" w:space="0" w:color="auto"/>
              <w:left w:val="single" w:sz="4" w:space="0" w:color="auto"/>
              <w:bottom w:val="single" w:sz="4" w:space="0" w:color="auto"/>
              <w:right w:val="single" w:sz="4" w:space="0" w:color="auto"/>
            </w:tcBorders>
            <w:vAlign w:val="center"/>
          </w:tcPr>
          <w:p w:rsidR="008E222C" w:rsidRDefault="008E222C" w:rsidP="00DD6792">
            <w:pPr>
              <w:jc w:val="both"/>
              <w:rPr>
                <w:lang w:val="es-ES"/>
              </w:rPr>
            </w:pPr>
          </w:p>
          <w:p w:rsidR="008E222C" w:rsidRDefault="008E222C" w:rsidP="00DD6792">
            <w:pPr>
              <w:jc w:val="both"/>
              <w:rPr>
                <w:lang w:val="es-ES"/>
              </w:rPr>
            </w:pPr>
            <w:r>
              <w:rPr>
                <w:lang w:val="es-ES"/>
              </w:rPr>
              <w:t xml:space="preserve">Decreto Ley 111 de 1996 </w:t>
            </w:r>
            <w:r w:rsidRPr="000D4021">
              <w:rPr>
                <w:rStyle w:val="Textoennegrita"/>
                <w:b w:val="0"/>
                <w:color w:val="000000"/>
                <w:shd w:val="clear" w:color="auto" w:fill="FFFFFF"/>
                <w:lang w:val="es-CO"/>
              </w:rPr>
              <w:t xml:space="preserve">"Por el cual se </w:t>
            </w:r>
            <w:r w:rsidRPr="000D4021">
              <w:rPr>
                <w:rStyle w:val="Textoennegrita"/>
                <w:b w:val="0"/>
                <w:color w:val="000000" w:themeColor="text1"/>
                <w:shd w:val="clear" w:color="auto" w:fill="FFFFFF"/>
                <w:lang w:val="es-CO"/>
              </w:rPr>
              <w:t>compilan la Ley</w:t>
            </w:r>
            <w:r w:rsidRPr="000D4021">
              <w:rPr>
                <w:rStyle w:val="apple-converted-space"/>
                <w:b/>
                <w:bCs/>
                <w:color w:val="000000" w:themeColor="text1"/>
                <w:shd w:val="clear" w:color="auto" w:fill="FFFFFF"/>
                <w:lang w:val="es-CO"/>
              </w:rPr>
              <w:t> </w:t>
            </w:r>
            <w:hyperlink r:id="rId7" w:anchor="0" w:history="1">
              <w:r w:rsidRPr="000D4021">
                <w:rPr>
                  <w:rStyle w:val="Hipervnculo"/>
                  <w:color w:val="000000" w:themeColor="text1"/>
                  <w:shd w:val="clear" w:color="auto" w:fill="FFFFFF"/>
                  <w:lang w:val="es-CO"/>
                </w:rPr>
                <w:t>38</w:t>
              </w:r>
            </w:hyperlink>
            <w:r w:rsidRPr="000D4021">
              <w:rPr>
                <w:rStyle w:val="apple-converted-space"/>
                <w:b/>
                <w:bCs/>
                <w:color w:val="000000" w:themeColor="text1"/>
                <w:shd w:val="clear" w:color="auto" w:fill="FFFFFF"/>
                <w:lang w:val="es-CO"/>
              </w:rPr>
              <w:t> </w:t>
            </w:r>
            <w:r w:rsidRPr="000D4021">
              <w:rPr>
                <w:rStyle w:val="Textoennegrita"/>
                <w:b w:val="0"/>
                <w:color w:val="000000" w:themeColor="text1"/>
                <w:shd w:val="clear" w:color="auto" w:fill="FFFFFF"/>
                <w:lang w:val="es-CO"/>
              </w:rPr>
              <w:t>de 1989, la Ley</w:t>
            </w:r>
            <w:r w:rsidRPr="000D4021">
              <w:rPr>
                <w:rStyle w:val="apple-converted-space"/>
                <w:b/>
                <w:bCs/>
                <w:color w:val="000000" w:themeColor="text1"/>
                <w:shd w:val="clear" w:color="auto" w:fill="FFFFFF"/>
                <w:lang w:val="es-CO"/>
              </w:rPr>
              <w:t> </w:t>
            </w:r>
            <w:hyperlink r:id="rId8" w:anchor="0" w:history="1">
              <w:r w:rsidRPr="000D4021">
                <w:rPr>
                  <w:rStyle w:val="Hipervnculo"/>
                  <w:color w:val="000000" w:themeColor="text1"/>
                  <w:shd w:val="clear" w:color="auto" w:fill="FFFFFF"/>
                  <w:lang w:val="es-CO"/>
                </w:rPr>
                <w:t>179</w:t>
              </w:r>
            </w:hyperlink>
            <w:r w:rsidRPr="000D4021">
              <w:rPr>
                <w:rStyle w:val="apple-converted-space"/>
                <w:b/>
                <w:bCs/>
                <w:color w:val="000000" w:themeColor="text1"/>
                <w:shd w:val="clear" w:color="auto" w:fill="FFFFFF"/>
                <w:lang w:val="es-CO"/>
              </w:rPr>
              <w:t> </w:t>
            </w:r>
            <w:r w:rsidRPr="000D4021">
              <w:rPr>
                <w:rStyle w:val="Textoennegrita"/>
                <w:b w:val="0"/>
                <w:color w:val="000000" w:themeColor="text1"/>
                <w:shd w:val="clear" w:color="auto" w:fill="FFFFFF"/>
                <w:lang w:val="es-CO"/>
              </w:rPr>
              <w:t>de 1994 y la Ley</w:t>
            </w:r>
            <w:r w:rsidRPr="000D4021">
              <w:rPr>
                <w:rStyle w:val="apple-converted-space"/>
                <w:b/>
                <w:bCs/>
                <w:color w:val="000000" w:themeColor="text1"/>
                <w:shd w:val="clear" w:color="auto" w:fill="FFFFFF"/>
                <w:lang w:val="es-CO"/>
              </w:rPr>
              <w:t> </w:t>
            </w:r>
            <w:hyperlink r:id="rId9" w:anchor="0" w:history="1">
              <w:r w:rsidRPr="000D4021">
                <w:rPr>
                  <w:rStyle w:val="Hipervnculo"/>
                  <w:color w:val="000000" w:themeColor="text1"/>
                  <w:shd w:val="clear" w:color="auto" w:fill="FFFFFF"/>
                  <w:lang w:val="es-CO"/>
                </w:rPr>
                <w:t>225</w:t>
              </w:r>
            </w:hyperlink>
            <w:r w:rsidRPr="000D4021">
              <w:rPr>
                <w:rStyle w:val="apple-converted-space"/>
                <w:b/>
                <w:bCs/>
                <w:color w:val="000000" w:themeColor="text1"/>
                <w:shd w:val="clear" w:color="auto" w:fill="FFFFFF"/>
                <w:lang w:val="es-CO"/>
              </w:rPr>
              <w:t> </w:t>
            </w:r>
            <w:r w:rsidRPr="000D4021">
              <w:rPr>
                <w:rStyle w:val="Textoennegrita"/>
                <w:b w:val="0"/>
                <w:color w:val="000000" w:themeColor="text1"/>
                <w:shd w:val="clear" w:color="auto" w:fill="FFFFFF"/>
                <w:lang w:val="es-CO"/>
              </w:rPr>
              <w:t>de 1995 que conforman el estatuto orgánico del presupuesto"</w:t>
            </w:r>
          </w:p>
        </w:tc>
      </w:tr>
      <w:tr w:rsidR="008E222C" w:rsidTr="00A64554">
        <w:trPr>
          <w:trHeight w:val="776"/>
        </w:trPr>
        <w:tc>
          <w:tcPr>
            <w:tcW w:w="5000" w:type="pct"/>
            <w:gridSpan w:val="6"/>
            <w:tcBorders>
              <w:top w:val="single" w:sz="4" w:space="0" w:color="auto"/>
              <w:left w:val="single" w:sz="4" w:space="0" w:color="auto"/>
              <w:bottom w:val="single" w:sz="4" w:space="0" w:color="auto"/>
              <w:right w:val="single" w:sz="4" w:space="0" w:color="auto"/>
            </w:tcBorders>
            <w:vAlign w:val="center"/>
          </w:tcPr>
          <w:p w:rsidR="008E222C" w:rsidRPr="000D71E7" w:rsidRDefault="008E222C" w:rsidP="00DD6792">
            <w:pPr>
              <w:pStyle w:val="NormalWeb"/>
              <w:jc w:val="both"/>
              <w:rPr>
                <w:rFonts w:ascii="Arial" w:hAnsi="Arial" w:cs="Arial"/>
                <w:bCs/>
                <w:color w:val="000000"/>
                <w:sz w:val="20"/>
                <w:szCs w:val="20"/>
                <w:shd w:val="clear" w:color="auto" w:fill="FFFFFF"/>
              </w:rPr>
            </w:pPr>
            <w:r w:rsidRPr="000D71E7">
              <w:rPr>
                <w:rFonts w:ascii="Arial" w:hAnsi="Arial" w:cs="Arial"/>
                <w:sz w:val="20"/>
                <w:szCs w:val="20"/>
              </w:rPr>
              <w:t xml:space="preserve">Ley 617 de 2000 </w:t>
            </w:r>
            <w:r w:rsidRPr="000D71E7">
              <w:rPr>
                <w:rFonts w:ascii="Arial" w:hAnsi="Arial" w:cs="Arial"/>
                <w:bCs/>
                <w:color w:val="000000"/>
                <w:sz w:val="20"/>
                <w:szCs w:val="20"/>
                <w:shd w:val="clear" w:color="auto" w:fill="FFFFFF"/>
              </w:rPr>
              <w:t xml:space="preserve">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tc>
      </w:tr>
      <w:tr w:rsidR="008E222C" w:rsidTr="00A64554">
        <w:trPr>
          <w:trHeight w:val="776"/>
        </w:trPr>
        <w:tc>
          <w:tcPr>
            <w:tcW w:w="5000" w:type="pct"/>
            <w:gridSpan w:val="6"/>
            <w:tcBorders>
              <w:top w:val="single" w:sz="4" w:space="0" w:color="auto"/>
              <w:left w:val="single" w:sz="4" w:space="0" w:color="auto"/>
              <w:bottom w:val="single" w:sz="4" w:space="0" w:color="auto"/>
              <w:right w:val="single" w:sz="4" w:space="0" w:color="auto"/>
            </w:tcBorders>
            <w:vAlign w:val="center"/>
          </w:tcPr>
          <w:p w:rsidR="008E222C" w:rsidRPr="000D71E7" w:rsidRDefault="008E222C" w:rsidP="00DD6792">
            <w:pPr>
              <w:pStyle w:val="NormalWeb"/>
              <w:jc w:val="both"/>
              <w:rPr>
                <w:rFonts w:ascii="Arial" w:hAnsi="Arial" w:cs="Arial"/>
                <w:sz w:val="20"/>
                <w:szCs w:val="20"/>
              </w:rPr>
            </w:pPr>
            <w:r w:rsidRPr="000D4021">
              <w:rPr>
                <w:rFonts w:ascii="Arial" w:hAnsi="Arial" w:cs="Arial"/>
                <w:sz w:val="20"/>
                <w:szCs w:val="20"/>
              </w:rPr>
              <w:t>Ley 819 de 2003  “Por la cual se dictan normas orgánicas en materia de presupuesto, responsabilidad y transparencia fiscal y se dictan otras disposiciones”</w:t>
            </w:r>
          </w:p>
        </w:tc>
      </w:tr>
      <w:tr w:rsidR="008E222C"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222C" w:rsidRPr="00D01F40" w:rsidRDefault="008E222C" w:rsidP="00A64554">
            <w:pPr>
              <w:jc w:val="both"/>
              <w:rPr>
                <w:lang w:val="es-CO"/>
              </w:rPr>
            </w:pPr>
          </w:p>
        </w:tc>
      </w:tr>
      <w:tr w:rsidR="008E222C"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222C" w:rsidRDefault="008E222C"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RELACIÓN DE FORMATOS Y ANEXOS</w:t>
            </w:r>
          </w:p>
        </w:tc>
      </w:tr>
      <w:tr w:rsidR="008E222C" w:rsidRPr="008E222C" w:rsidTr="00A64554">
        <w:trPr>
          <w:trHeight w:val="54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E222C" w:rsidRPr="003C5D0F" w:rsidRDefault="008E222C" w:rsidP="003C5D0F">
            <w:pPr>
              <w:tabs>
                <w:tab w:val="left" w:pos="993"/>
                <w:tab w:val="left" w:pos="2035"/>
              </w:tabs>
              <w:jc w:val="both"/>
              <w:rPr>
                <w:lang w:val="es-CO" w:eastAsia="en-US"/>
              </w:rPr>
            </w:pPr>
            <w:r w:rsidRPr="003C5D0F">
              <w:rPr>
                <w:lang w:val="es-CO" w:eastAsia="en-US"/>
              </w:rPr>
              <w:t xml:space="preserve">Formato </w:t>
            </w:r>
            <w:r w:rsidR="003C5D0F" w:rsidRPr="003C5D0F">
              <w:rPr>
                <w:lang w:val="es-CO" w:eastAsia="en-US"/>
              </w:rPr>
              <w:t>Certificado presupuestal</w:t>
            </w:r>
            <w:r w:rsidR="00122673">
              <w:rPr>
                <w:lang w:val="es-CO" w:eastAsia="en-US"/>
              </w:rPr>
              <w:t xml:space="preserve"> - </w:t>
            </w:r>
            <w:r w:rsidR="00916703">
              <w:rPr>
                <w:lang w:val="es-CO" w:eastAsia="en-US"/>
              </w:rPr>
              <w:t xml:space="preserve">Generado por el aplicativo </w:t>
            </w:r>
            <w:r w:rsidR="003A09F1">
              <w:rPr>
                <w:lang w:val="es-CO" w:eastAsia="en-US"/>
              </w:rPr>
              <w:t>SYSMAN</w:t>
            </w:r>
            <w:r w:rsidR="00916703">
              <w:rPr>
                <w:lang w:val="es-CO" w:eastAsia="en-US"/>
              </w:rPr>
              <w:t xml:space="preserve">. </w:t>
            </w:r>
          </w:p>
        </w:tc>
      </w:tr>
      <w:tr w:rsidR="008E222C" w:rsidTr="00A6455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222C" w:rsidRPr="00C02903" w:rsidRDefault="008E222C"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RESPONSABLES DEL PROCEDIMIENTO</w:t>
            </w:r>
          </w:p>
        </w:tc>
      </w:tr>
      <w:tr w:rsidR="008E222C" w:rsidTr="00A6455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1E8D" w:rsidRPr="00BE1E8D" w:rsidRDefault="00461FDA" w:rsidP="00BE1E8D">
            <w:pPr>
              <w:rPr>
                <w:lang w:val="es-ES"/>
              </w:rPr>
            </w:pPr>
            <w:r w:rsidRPr="00BE1E8D">
              <w:rPr>
                <w:lang w:val="es-ES"/>
              </w:rPr>
              <w:t>Profesional Uni</w:t>
            </w:r>
            <w:r w:rsidR="00BE1E8D">
              <w:rPr>
                <w:lang w:val="es-ES"/>
              </w:rPr>
              <w:t>versitario (Dirección Administrativa</w:t>
            </w:r>
            <w:r w:rsidRPr="00BE1E8D">
              <w:rPr>
                <w:lang w:val="es-ES"/>
              </w:rPr>
              <w:t>)</w:t>
            </w:r>
          </w:p>
        </w:tc>
      </w:tr>
      <w:tr w:rsidR="008E222C" w:rsidTr="00A6455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222C" w:rsidRDefault="008E222C"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DESCRIPCIÓN DE LAS ACTIVIDADES DEL PROCEDIMIENTO</w:t>
            </w:r>
          </w:p>
        </w:tc>
      </w:tr>
      <w:tr w:rsidR="008E222C" w:rsidTr="00A64554">
        <w:trPr>
          <w:cantSplit/>
        </w:trPr>
        <w:tc>
          <w:tcPr>
            <w:tcW w:w="29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222C" w:rsidRDefault="008E222C" w:rsidP="00A64554">
            <w:pPr>
              <w:jc w:val="center"/>
              <w:rPr>
                <w:b/>
                <w:lang w:val="es-ES" w:eastAsia="en-US"/>
              </w:rPr>
            </w:pPr>
            <w:r>
              <w:rPr>
                <w:b/>
                <w:lang w:val="es-ES" w:eastAsia="en-US"/>
              </w:rPr>
              <w:t>No.</w:t>
            </w:r>
          </w:p>
        </w:tc>
        <w:tc>
          <w:tcPr>
            <w:tcW w:w="1684"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222C" w:rsidRDefault="008E222C" w:rsidP="00A64554">
            <w:pPr>
              <w:jc w:val="center"/>
              <w:rPr>
                <w:b/>
                <w:lang w:val="es-ES" w:eastAsia="en-US"/>
              </w:rPr>
            </w:pPr>
            <w:r>
              <w:rPr>
                <w:b/>
                <w:lang w:val="es-ES" w:eastAsia="en-US"/>
              </w:rPr>
              <w:t>Descripción de la actividad</w:t>
            </w:r>
          </w:p>
        </w:tc>
        <w:tc>
          <w:tcPr>
            <w:tcW w:w="16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222C" w:rsidRDefault="008E222C" w:rsidP="00A64554">
            <w:pPr>
              <w:jc w:val="center"/>
              <w:rPr>
                <w:b/>
                <w:lang w:val="es-ES" w:eastAsia="en-US"/>
              </w:rPr>
            </w:pPr>
            <w:r>
              <w:rPr>
                <w:b/>
                <w:lang w:val="es-ES" w:eastAsia="en-US"/>
              </w:rPr>
              <w:t>Responsable</w:t>
            </w:r>
          </w:p>
        </w:tc>
        <w:tc>
          <w:tcPr>
            <w:tcW w:w="13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222C" w:rsidRDefault="00122673" w:rsidP="00A64554">
            <w:pPr>
              <w:jc w:val="center"/>
              <w:rPr>
                <w:b/>
                <w:lang w:val="es-ES" w:eastAsia="en-US"/>
              </w:rPr>
            </w:pPr>
            <w:r>
              <w:rPr>
                <w:b/>
                <w:lang w:val="es-ES" w:eastAsia="en-US"/>
              </w:rPr>
              <w:t>Punto de control y/o Registros</w:t>
            </w:r>
          </w:p>
        </w:tc>
      </w:tr>
      <w:tr w:rsidR="008E222C" w:rsidTr="00A64554">
        <w:tc>
          <w:tcPr>
            <w:tcW w:w="0" w:type="auto"/>
            <w:vMerge/>
            <w:tcBorders>
              <w:top w:val="single" w:sz="4" w:space="0" w:color="auto"/>
              <w:left w:val="single" w:sz="4" w:space="0" w:color="auto"/>
              <w:bottom w:val="single" w:sz="4" w:space="0" w:color="auto"/>
              <w:right w:val="single" w:sz="4" w:space="0" w:color="auto"/>
            </w:tcBorders>
            <w:vAlign w:val="center"/>
            <w:hideMark/>
          </w:tcPr>
          <w:p w:rsidR="008E222C" w:rsidRDefault="008E222C" w:rsidP="00A64554">
            <w:pPr>
              <w:rPr>
                <w:b/>
                <w:lang w:val="es-E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222C" w:rsidRDefault="008E222C" w:rsidP="00A64554">
            <w:pPr>
              <w:rPr>
                <w:b/>
                <w:lang w:val="es-ES" w:eastAsia="en-US"/>
              </w:rPr>
            </w:pPr>
          </w:p>
        </w:tc>
        <w:tc>
          <w:tcPr>
            <w:tcW w:w="884" w:type="pct"/>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hideMark/>
          </w:tcPr>
          <w:p w:rsidR="008E222C" w:rsidRDefault="008E222C" w:rsidP="00A64554">
            <w:pPr>
              <w:jc w:val="center"/>
              <w:rPr>
                <w:b/>
                <w:lang w:val="es-ES" w:eastAsia="en-US"/>
              </w:rPr>
            </w:pPr>
            <w:r>
              <w:rPr>
                <w:b/>
                <w:lang w:val="es-ES" w:eastAsia="en-US"/>
              </w:rPr>
              <w:t>Área</w:t>
            </w:r>
          </w:p>
        </w:tc>
        <w:tc>
          <w:tcPr>
            <w:tcW w:w="81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8E222C" w:rsidRDefault="008E222C" w:rsidP="00A64554">
            <w:pPr>
              <w:jc w:val="center"/>
              <w:rPr>
                <w:b/>
                <w:lang w:val="es-ES" w:eastAsia="en-US"/>
              </w:rPr>
            </w:pPr>
            <w:r>
              <w:rPr>
                <w:b/>
                <w:lang w:val="es-ES" w:eastAsia="en-US"/>
              </w:rPr>
              <w:t>Cargo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222C" w:rsidRDefault="008E222C" w:rsidP="00A64554">
            <w:pPr>
              <w:rPr>
                <w:b/>
                <w:lang w:val="es-ES" w:eastAsia="en-US"/>
              </w:rPr>
            </w:pPr>
          </w:p>
        </w:tc>
      </w:tr>
      <w:tr w:rsidR="008E222C" w:rsidTr="00A64554">
        <w:tc>
          <w:tcPr>
            <w:tcW w:w="290" w:type="pct"/>
            <w:tcBorders>
              <w:top w:val="single" w:sz="4" w:space="0" w:color="auto"/>
              <w:left w:val="single" w:sz="4" w:space="0" w:color="auto"/>
              <w:bottom w:val="single" w:sz="4" w:space="0" w:color="auto"/>
              <w:right w:val="single" w:sz="4" w:space="0" w:color="auto"/>
            </w:tcBorders>
            <w:vAlign w:val="center"/>
          </w:tcPr>
          <w:p w:rsidR="008E222C" w:rsidRDefault="008E222C"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8E222C" w:rsidRPr="0068337B" w:rsidRDefault="000B1237" w:rsidP="00335797">
            <w:pPr>
              <w:tabs>
                <w:tab w:val="num" w:pos="1080"/>
              </w:tabs>
              <w:overflowPunct w:val="0"/>
              <w:autoSpaceDE w:val="0"/>
              <w:autoSpaceDN w:val="0"/>
              <w:adjustRightInd w:val="0"/>
              <w:jc w:val="both"/>
              <w:textAlignment w:val="baseline"/>
              <w:rPr>
                <w:sz w:val="18"/>
                <w:szCs w:val="18"/>
                <w:lang w:val="es-CO"/>
              </w:rPr>
            </w:pPr>
            <w:bookmarkStart w:id="0" w:name="_Hlk399405666"/>
            <w:r>
              <w:rPr>
                <w:b/>
                <w:sz w:val="18"/>
                <w:szCs w:val="18"/>
                <w:lang w:val="es-CO"/>
              </w:rPr>
              <w:t>R</w:t>
            </w:r>
            <w:r w:rsidR="007D3187" w:rsidRPr="0068337B">
              <w:rPr>
                <w:b/>
                <w:sz w:val="18"/>
                <w:szCs w:val="18"/>
                <w:lang w:val="es-CO"/>
              </w:rPr>
              <w:t>ecepcionar</w:t>
            </w:r>
            <w:r w:rsidR="008E222C" w:rsidRPr="0068337B">
              <w:rPr>
                <w:b/>
                <w:sz w:val="18"/>
                <w:szCs w:val="18"/>
                <w:lang w:val="es-CO"/>
              </w:rPr>
              <w:t xml:space="preserve"> solicitud de disponibilidad</w:t>
            </w:r>
            <w:bookmarkEnd w:id="0"/>
            <w:r w:rsidR="008E222C" w:rsidRPr="0068337B">
              <w:rPr>
                <w:b/>
                <w:sz w:val="18"/>
                <w:szCs w:val="18"/>
                <w:lang w:val="es-CO"/>
              </w:rPr>
              <w:t>:</w:t>
            </w:r>
            <w:r w:rsidR="008E222C">
              <w:rPr>
                <w:sz w:val="18"/>
                <w:szCs w:val="18"/>
                <w:lang w:val="es-CO"/>
              </w:rPr>
              <w:t xml:space="preserve"> R</w:t>
            </w:r>
            <w:r w:rsidR="008E222C" w:rsidRPr="0068337B">
              <w:rPr>
                <w:sz w:val="18"/>
                <w:szCs w:val="18"/>
                <w:lang w:val="es-CO"/>
              </w:rPr>
              <w:t>ecepciona</w:t>
            </w:r>
            <w:r w:rsidR="008E222C">
              <w:rPr>
                <w:sz w:val="18"/>
                <w:szCs w:val="18"/>
                <w:lang w:val="es-CO"/>
              </w:rPr>
              <w:t>r</w:t>
            </w:r>
            <w:r w:rsidR="008E222C" w:rsidRPr="0068337B">
              <w:rPr>
                <w:sz w:val="18"/>
                <w:szCs w:val="18"/>
                <w:lang w:val="es-CO"/>
              </w:rPr>
              <w:t xml:space="preserve"> la solicitud</w:t>
            </w:r>
            <w:r w:rsidR="008E222C">
              <w:rPr>
                <w:sz w:val="18"/>
                <w:szCs w:val="18"/>
                <w:lang w:val="es-CO"/>
              </w:rPr>
              <w:t xml:space="preserve"> de disponibilidad presupuestal, </w:t>
            </w:r>
            <w:r w:rsidR="008E222C" w:rsidRPr="0068337B">
              <w:rPr>
                <w:sz w:val="18"/>
                <w:szCs w:val="18"/>
                <w:lang w:val="es-CO"/>
              </w:rPr>
              <w:t xml:space="preserve">con base en los gastos de funcionamiento e inversión del </w:t>
            </w:r>
            <w:r w:rsidR="008E222C">
              <w:rPr>
                <w:sz w:val="18"/>
                <w:szCs w:val="18"/>
                <w:lang w:val="es-CO"/>
              </w:rPr>
              <w:t>Instituto</w:t>
            </w:r>
            <w:r w:rsidR="008E222C" w:rsidRPr="0068337B">
              <w:rPr>
                <w:sz w:val="18"/>
                <w:szCs w:val="18"/>
                <w:lang w:val="es-CO"/>
              </w:rPr>
              <w:t>.</w:t>
            </w:r>
          </w:p>
        </w:tc>
        <w:tc>
          <w:tcPr>
            <w:tcW w:w="884" w:type="pct"/>
            <w:tcBorders>
              <w:top w:val="single" w:sz="4" w:space="0" w:color="auto"/>
              <w:left w:val="single" w:sz="4" w:space="0" w:color="auto"/>
              <w:bottom w:val="single" w:sz="4" w:space="0" w:color="auto"/>
              <w:right w:val="single" w:sz="6" w:space="0" w:color="auto"/>
            </w:tcBorders>
            <w:vAlign w:val="center"/>
            <w:hideMark/>
          </w:tcPr>
          <w:p w:rsidR="008E222C" w:rsidRDefault="00461FDA" w:rsidP="00BE1E8D">
            <w:pPr>
              <w:jc w:val="center"/>
              <w:rPr>
                <w:lang w:val="es-ES"/>
              </w:rPr>
            </w:pPr>
            <w:r>
              <w:rPr>
                <w:lang w:val="es-ES"/>
              </w:rPr>
              <w:t xml:space="preserve">Dirección </w:t>
            </w:r>
          </w:p>
          <w:p w:rsidR="00BE1E8D" w:rsidRPr="00C02903" w:rsidRDefault="00BE1E8D" w:rsidP="00BE1E8D">
            <w:pPr>
              <w:jc w:val="center"/>
              <w:rPr>
                <w:sz w:val="18"/>
                <w:szCs w:val="18"/>
                <w:lang w:val="es-ES" w:eastAsia="en-US"/>
              </w:rPr>
            </w:pPr>
            <w:r>
              <w:rPr>
                <w:lang w:val="es-E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461FDA" w:rsidRDefault="00461FDA" w:rsidP="00461FDA">
            <w:pPr>
              <w:rPr>
                <w:lang w:val="es-ES"/>
              </w:rPr>
            </w:pPr>
          </w:p>
          <w:p w:rsidR="00461FDA" w:rsidRPr="00461FDA" w:rsidRDefault="00461FDA" w:rsidP="00461FDA">
            <w:pPr>
              <w:rPr>
                <w:lang w:val="es-ES"/>
              </w:rPr>
            </w:pPr>
            <w:r w:rsidRPr="00461FDA">
              <w:rPr>
                <w:lang w:val="es-ES"/>
              </w:rPr>
              <w:t>Profesional Universitario</w:t>
            </w:r>
          </w:p>
          <w:p w:rsidR="008E222C" w:rsidRPr="00C02903" w:rsidRDefault="008E222C" w:rsidP="00461FDA">
            <w:pPr>
              <w:jc w:val="center"/>
              <w:rPr>
                <w:sz w:val="18"/>
                <w:szCs w:val="18"/>
                <w:highlight w:val="yellow"/>
                <w:lang w:val="es-ES" w:eastAsia="en-US"/>
              </w:rPr>
            </w:pPr>
          </w:p>
        </w:tc>
        <w:tc>
          <w:tcPr>
            <w:tcW w:w="1332" w:type="pct"/>
            <w:tcBorders>
              <w:top w:val="single" w:sz="4" w:space="0" w:color="auto"/>
              <w:left w:val="single" w:sz="4" w:space="0" w:color="auto"/>
              <w:bottom w:val="single" w:sz="4" w:space="0" w:color="auto"/>
              <w:right w:val="single" w:sz="4" w:space="0" w:color="auto"/>
            </w:tcBorders>
            <w:vAlign w:val="center"/>
          </w:tcPr>
          <w:p w:rsidR="008E222C" w:rsidRPr="00C02903" w:rsidRDefault="008E222C" w:rsidP="00A64554">
            <w:pPr>
              <w:jc w:val="center"/>
              <w:rPr>
                <w:sz w:val="18"/>
                <w:szCs w:val="18"/>
                <w:lang w:val="es-ES" w:eastAsia="en-US"/>
              </w:rPr>
            </w:pPr>
          </w:p>
        </w:tc>
      </w:tr>
      <w:tr w:rsidR="00461FDA" w:rsidTr="00A64554">
        <w:tc>
          <w:tcPr>
            <w:tcW w:w="290" w:type="pct"/>
            <w:tcBorders>
              <w:top w:val="single" w:sz="4" w:space="0" w:color="auto"/>
              <w:left w:val="single" w:sz="4" w:space="0" w:color="auto"/>
              <w:bottom w:val="single" w:sz="4" w:space="0" w:color="auto"/>
              <w:right w:val="single" w:sz="4" w:space="0" w:color="auto"/>
            </w:tcBorders>
            <w:vAlign w:val="center"/>
          </w:tcPr>
          <w:p w:rsidR="00461FDA" w:rsidRDefault="00461FDA"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461FDA" w:rsidRPr="0068337B" w:rsidRDefault="00461FDA" w:rsidP="0068337B">
            <w:pPr>
              <w:tabs>
                <w:tab w:val="num" w:pos="1080"/>
              </w:tabs>
              <w:overflowPunct w:val="0"/>
              <w:autoSpaceDE w:val="0"/>
              <w:autoSpaceDN w:val="0"/>
              <w:adjustRightInd w:val="0"/>
              <w:jc w:val="both"/>
              <w:textAlignment w:val="baseline"/>
              <w:rPr>
                <w:sz w:val="18"/>
                <w:szCs w:val="18"/>
                <w:lang w:val="es-CO"/>
              </w:rPr>
            </w:pPr>
            <w:r w:rsidRPr="0068337B">
              <w:rPr>
                <w:b/>
                <w:sz w:val="18"/>
                <w:szCs w:val="18"/>
                <w:lang w:val="es-CO"/>
              </w:rPr>
              <w:t>Verificar si existe disponibilidad presupuestal</w:t>
            </w:r>
            <w:r>
              <w:rPr>
                <w:sz w:val="18"/>
                <w:szCs w:val="18"/>
                <w:lang w:val="es-CO"/>
              </w:rPr>
              <w:t>: V</w:t>
            </w:r>
            <w:r w:rsidRPr="0068337B">
              <w:rPr>
                <w:sz w:val="18"/>
                <w:szCs w:val="18"/>
                <w:lang w:val="es-CO"/>
              </w:rPr>
              <w:t>erifica si existe disponibilidad presu</w:t>
            </w:r>
            <w:r>
              <w:rPr>
                <w:sz w:val="18"/>
                <w:szCs w:val="18"/>
                <w:lang w:val="es-CO"/>
              </w:rPr>
              <w:t>puestal en el respectivo rubro.</w:t>
            </w:r>
          </w:p>
        </w:tc>
        <w:tc>
          <w:tcPr>
            <w:tcW w:w="884" w:type="pct"/>
            <w:tcBorders>
              <w:top w:val="single" w:sz="4" w:space="0" w:color="auto"/>
              <w:left w:val="single" w:sz="4" w:space="0" w:color="auto"/>
              <w:bottom w:val="single" w:sz="4" w:space="0" w:color="auto"/>
              <w:right w:val="single" w:sz="6" w:space="0" w:color="auto"/>
            </w:tcBorders>
            <w:vAlign w:val="center"/>
            <w:hideMark/>
          </w:tcPr>
          <w:p w:rsidR="00BE1E8D" w:rsidRDefault="00BE1E8D" w:rsidP="00BE1E8D">
            <w:pPr>
              <w:jc w:val="center"/>
              <w:rPr>
                <w:lang w:val="es-ES"/>
              </w:rPr>
            </w:pPr>
            <w:r>
              <w:rPr>
                <w:lang w:val="es-ES"/>
              </w:rPr>
              <w:t xml:space="preserve">Dirección </w:t>
            </w:r>
          </w:p>
          <w:p w:rsidR="00461FDA" w:rsidRPr="00C02903" w:rsidRDefault="00BE1E8D" w:rsidP="00BE1E8D">
            <w:pPr>
              <w:jc w:val="center"/>
              <w:rPr>
                <w:sz w:val="18"/>
                <w:szCs w:val="18"/>
                <w:lang w:val="es-ES" w:eastAsia="en-US"/>
              </w:rPr>
            </w:pPr>
            <w:r>
              <w:rPr>
                <w:lang w:val="es-E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461FDA" w:rsidRDefault="00461FDA" w:rsidP="00EE0C54">
            <w:pPr>
              <w:rPr>
                <w:lang w:val="es-ES"/>
              </w:rPr>
            </w:pPr>
          </w:p>
          <w:p w:rsidR="00461FDA" w:rsidRPr="00461FDA" w:rsidRDefault="00461FDA" w:rsidP="00EE0C54">
            <w:pPr>
              <w:rPr>
                <w:lang w:val="es-ES"/>
              </w:rPr>
            </w:pPr>
            <w:r w:rsidRPr="00461FDA">
              <w:rPr>
                <w:lang w:val="es-ES"/>
              </w:rPr>
              <w:t>Profesional Universitario</w:t>
            </w:r>
          </w:p>
          <w:p w:rsidR="00461FDA" w:rsidRPr="00C02903" w:rsidRDefault="00461FDA" w:rsidP="00EE0C54">
            <w:pPr>
              <w:jc w:val="center"/>
              <w:rPr>
                <w:sz w:val="18"/>
                <w:szCs w:val="18"/>
                <w:highlight w:val="yellow"/>
                <w:lang w:val="es-ES" w:eastAsia="en-US"/>
              </w:rPr>
            </w:pPr>
          </w:p>
        </w:tc>
        <w:tc>
          <w:tcPr>
            <w:tcW w:w="1332" w:type="pct"/>
            <w:tcBorders>
              <w:top w:val="single" w:sz="4" w:space="0" w:color="auto"/>
              <w:left w:val="single" w:sz="4" w:space="0" w:color="auto"/>
              <w:bottom w:val="single" w:sz="4" w:space="0" w:color="auto"/>
              <w:right w:val="single" w:sz="4" w:space="0" w:color="auto"/>
            </w:tcBorders>
            <w:vAlign w:val="center"/>
          </w:tcPr>
          <w:p w:rsidR="00461FDA" w:rsidRPr="00C02903" w:rsidRDefault="00461FDA" w:rsidP="00BE1E8D">
            <w:pPr>
              <w:jc w:val="both"/>
              <w:rPr>
                <w:sz w:val="18"/>
                <w:szCs w:val="18"/>
                <w:lang w:val="es-ES" w:eastAsia="en-US"/>
              </w:rPr>
            </w:pPr>
            <w:r w:rsidRPr="00335797">
              <w:rPr>
                <w:b/>
                <w:sz w:val="18"/>
                <w:szCs w:val="18"/>
                <w:lang w:val="es-ES" w:eastAsia="en-US"/>
              </w:rPr>
              <w:t>Punto de control</w:t>
            </w:r>
            <w:r>
              <w:rPr>
                <w:sz w:val="18"/>
                <w:szCs w:val="18"/>
                <w:lang w:val="es-ES" w:eastAsia="en-US"/>
              </w:rPr>
              <w:t>: Verificar si existe disponibilidad presupuestal.</w:t>
            </w:r>
          </w:p>
        </w:tc>
      </w:tr>
      <w:tr w:rsidR="00461FDA" w:rsidTr="00A64554">
        <w:tc>
          <w:tcPr>
            <w:tcW w:w="290" w:type="pct"/>
            <w:tcBorders>
              <w:top w:val="single" w:sz="4" w:space="0" w:color="auto"/>
              <w:left w:val="single" w:sz="4" w:space="0" w:color="auto"/>
              <w:bottom w:val="single" w:sz="4" w:space="0" w:color="auto"/>
              <w:right w:val="single" w:sz="4" w:space="0" w:color="auto"/>
            </w:tcBorders>
            <w:vAlign w:val="center"/>
          </w:tcPr>
          <w:p w:rsidR="00461FDA" w:rsidRDefault="00461FDA" w:rsidP="00335797">
            <w:pPr>
              <w:pStyle w:val="Prrafodelista"/>
              <w:spacing w:line="240" w:lineRule="auto"/>
              <w:ind w:left="360"/>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461FDA" w:rsidRPr="006261C0" w:rsidRDefault="00461FDA" w:rsidP="0068337B">
            <w:pPr>
              <w:tabs>
                <w:tab w:val="num" w:pos="1080"/>
              </w:tabs>
              <w:overflowPunct w:val="0"/>
              <w:autoSpaceDE w:val="0"/>
              <w:autoSpaceDN w:val="0"/>
              <w:adjustRightInd w:val="0"/>
              <w:jc w:val="both"/>
              <w:textAlignment w:val="baseline"/>
              <w:rPr>
                <w:b/>
                <w:sz w:val="18"/>
                <w:szCs w:val="18"/>
                <w:lang w:val="es-CO"/>
              </w:rPr>
            </w:pPr>
            <w:r w:rsidRPr="006261C0">
              <w:rPr>
                <w:b/>
                <w:sz w:val="18"/>
                <w:szCs w:val="18"/>
                <w:lang w:val="es-CO"/>
              </w:rPr>
              <w:t>¿Existe Disponibilidad?</w:t>
            </w:r>
          </w:p>
          <w:p w:rsidR="00461FDA" w:rsidRPr="006261C0" w:rsidRDefault="00461FDA" w:rsidP="0068337B">
            <w:pPr>
              <w:tabs>
                <w:tab w:val="num" w:pos="1080"/>
              </w:tabs>
              <w:overflowPunct w:val="0"/>
              <w:autoSpaceDE w:val="0"/>
              <w:autoSpaceDN w:val="0"/>
              <w:adjustRightInd w:val="0"/>
              <w:jc w:val="both"/>
              <w:textAlignment w:val="baseline"/>
              <w:rPr>
                <w:b/>
                <w:sz w:val="18"/>
                <w:szCs w:val="18"/>
                <w:lang w:val="es-CO"/>
              </w:rPr>
            </w:pPr>
          </w:p>
          <w:p w:rsidR="00461FDA" w:rsidRPr="00335797" w:rsidRDefault="00461FDA" w:rsidP="00335797">
            <w:pPr>
              <w:tabs>
                <w:tab w:val="num" w:pos="1080"/>
              </w:tabs>
              <w:overflowPunct w:val="0"/>
              <w:autoSpaceDE w:val="0"/>
              <w:autoSpaceDN w:val="0"/>
              <w:adjustRightInd w:val="0"/>
              <w:jc w:val="both"/>
              <w:textAlignment w:val="baseline"/>
              <w:rPr>
                <w:sz w:val="18"/>
                <w:szCs w:val="18"/>
                <w:lang w:val="es-CO"/>
              </w:rPr>
            </w:pPr>
            <w:r>
              <w:rPr>
                <w:sz w:val="18"/>
                <w:szCs w:val="18"/>
                <w:lang w:val="es-CO"/>
              </w:rPr>
              <w:t>Si: Pase a la actividad N° 3</w:t>
            </w:r>
          </w:p>
          <w:p w:rsidR="00461FDA" w:rsidRPr="00335797" w:rsidRDefault="00461FDA" w:rsidP="00335797">
            <w:pPr>
              <w:tabs>
                <w:tab w:val="num" w:pos="1080"/>
              </w:tabs>
              <w:overflowPunct w:val="0"/>
              <w:autoSpaceDE w:val="0"/>
              <w:autoSpaceDN w:val="0"/>
              <w:adjustRightInd w:val="0"/>
              <w:jc w:val="both"/>
              <w:textAlignment w:val="baseline"/>
              <w:rPr>
                <w:sz w:val="18"/>
                <w:szCs w:val="18"/>
                <w:lang w:val="es-CO"/>
              </w:rPr>
            </w:pPr>
            <w:r w:rsidRPr="00335797">
              <w:rPr>
                <w:sz w:val="18"/>
                <w:szCs w:val="18"/>
                <w:lang w:val="es-CO"/>
              </w:rPr>
              <w:t xml:space="preserve">No: </w:t>
            </w:r>
            <w:r>
              <w:rPr>
                <w:sz w:val="18"/>
                <w:szCs w:val="18"/>
                <w:lang w:val="es-CO"/>
              </w:rPr>
              <w:t xml:space="preserve">Fin proceso. </w:t>
            </w:r>
          </w:p>
          <w:p w:rsidR="00461FDA" w:rsidRPr="00335797" w:rsidRDefault="00461FDA" w:rsidP="00335797">
            <w:pPr>
              <w:tabs>
                <w:tab w:val="num" w:pos="1080"/>
              </w:tabs>
              <w:overflowPunct w:val="0"/>
              <w:autoSpaceDE w:val="0"/>
              <w:autoSpaceDN w:val="0"/>
              <w:adjustRightInd w:val="0"/>
              <w:jc w:val="both"/>
              <w:textAlignment w:val="baseline"/>
              <w:rPr>
                <w:b/>
                <w:sz w:val="18"/>
                <w:szCs w:val="18"/>
                <w:lang w:val="es-CO"/>
              </w:rPr>
            </w:pPr>
          </w:p>
        </w:tc>
        <w:tc>
          <w:tcPr>
            <w:tcW w:w="884" w:type="pct"/>
            <w:tcBorders>
              <w:top w:val="single" w:sz="4" w:space="0" w:color="auto"/>
              <w:left w:val="single" w:sz="4" w:space="0" w:color="auto"/>
              <w:bottom w:val="single" w:sz="4" w:space="0" w:color="auto"/>
              <w:right w:val="single" w:sz="6" w:space="0" w:color="auto"/>
            </w:tcBorders>
            <w:vAlign w:val="center"/>
            <w:hideMark/>
          </w:tcPr>
          <w:p w:rsidR="00461FDA" w:rsidRPr="00C02903" w:rsidRDefault="00461FDA" w:rsidP="00A64554">
            <w:pPr>
              <w:jc w:val="center"/>
              <w:rPr>
                <w:sz w:val="18"/>
                <w:szCs w:val="18"/>
                <w:lang w:val="es-ES" w:eastAsia="en-US"/>
              </w:rPr>
            </w:pPr>
          </w:p>
        </w:tc>
        <w:tc>
          <w:tcPr>
            <w:tcW w:w="810" w:type="pct"/>
            <w:tcBorders>
              <w:top w:val="single" w:sz="4" w:space="0" w:color="auto"/>
              <w:left w:val="single" w:sz="6" w:space="0" w:color="auto"/>
              <w:bottom w:val="single" w:sz="4" w:space="0" w:color="auto"/>
              <w:right w:val="single" w:sz="4" w:space="0" w:color="auto"/>
            </w:tcBorders>
            <w:vAlign w:val="center"/>
            <w:hideMark/>
          </w:tcPr>
          <w:p w:rsidR="00461FDA" w:rsidRPr="00C02903" w:rsidRDefault="00461FDA" w:rsidP="00A64554">
            <w:pPr>
              <w:jc w:val="center"/>
              <w:rPr>
                <w:sz w:val="18"/>
                <w:szCs w:val="18"/>
                <w:highlight w:val="yellow"/>
                <w:lang w:val="es-ES" w:eastAsia="en-US"/>
              </w:rPr>
            </w:pPr>
          </w:p>
        </w:tc>
        <w:tc>
          <w:tcPr>
            <w:tcW w:w="1332" w:type="pct"/>
            <w:tcBorders>
              <w:top w:val="single" w:sz="4" w:space="0" w:color="auto"/>
              <w:left w:val="single" w:sz="4" w:space="0" w:color="auto"/>
              <w:bottom w:val="single" w:sz="4" w:space="0" w:color="auto"/>
              <w:right w:val="single" w:sz="4" w:space="0" w:color="auto"/>
            </w:tcBorders>
            <w:vAlign w:val="center"/>
          </w:tcPr>
          <w:p w:rsidR="00461FDA" w:rsidRPr="00C02903" w:rsidRDefault="00461FDA" w:rsidP="00A64554">
            <w:pPr>
              <w:jc w:val="center"/>
              <w:rPr>
                <w:sz w:val="18"/>
                <w:szCs w:val="18"/>
                <w:lang w:val="es-ES" w:eastAsia="en-US"/>
              </w:rPr>
            </w:pPr>
          </w:p>
        </w:tc>
      </w:tr>
      <w:tr w:rsidR="00461FDA" w:rsidTr="00A64554">
        <w:tc>
          <w:tcPr>
            <w:tcW w:w="290" w:type="pct"/>
            <w:tcBorders>
              <w:top w:val="single" w:sz="4" w:space="0" w:color="auto"/>
              <w:left w:val="single" w:sz="4" w:space="0" w:color="auto"/>
              <w:bottom w:val="single" w:sz="4" w:space="0" w:color="auto"/>
              <w:right w:val="single" w:sz="4" w:space="0" w:color="auto"/>
            </w:tcBorders>
            <w:vAlign w:val="center"/>
          </w:tcPr>
          <w:p w:rsidR="00461FDA" w:rsidRDefault="00461FDA"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461FDA" w:rsidRPr="0068337B" w:rsidRDefault="00461FDA" w:rsidP="00335797">
            <w:pPr>
              <w:tabs>
                <w:tab w:val="num" w:pos="1080"/>
              </w:tabs>
              <w:overflowPunct w:val="0"/>
              <w:autoSpaceDE w:val="0"/>
              <w:autoSpaceDN w:val="0"/>
              <w:adjustRightInd w:val="0"/>
              <w:jc w:val="both"/>
              <w:textAlignment w:val="baseline"/>
              <w:rPr>
                <w:sz w:val="18"/>
                <w:szCs w:val="18"/>
                <w:lang w:val="es-CO"/>
              </w:rPr>
            </w:pPr>
            <w:r w:rsidRPr="0068337B">
              <w:rPr>
                <w:b/>
                <w:sz w:val="18"/>
                <w:szCs w:val="18"/>
                <w:lang w:val="es-CO"/>
              </w:rPr>
              <w:t>Expedir certificado presupuestal</w:t>
            </w:r>
            <w:r>
              <w:rPr>
                <w:sz w:val="18"/>
                <w:szCs w:val="18"/>
                <w:lang w:val="es-CO"/>
              </w:rPr>
              <w:t>: Expedir</w:t>
            </w:r>
            <w:r w:rsidRPr="0068337B">
              <w:rPr>
                <w:sz w:val="18"/>
                <w:szCs w:val="18"/>
                <w:lang w:val="es-CO"/>
              </w:rPr>
              <w:t xml:space="preserve"> </w:t>
            </w:r>
            <w:r w:rsidR="000B1237" w:rsidRPr="0068337B">
              <w:rPr>
                <w:sz w:val="18"/>
                <w:szCs w:val="18"/>
                <w:lang w:val="es-CO"/>
              </w:rPr>
              <w:t>el certificado</w:t>
            </w:r>
            <w:r w:rsidRPr="0068337B">
              <w:rPr>
                <w:sz w:val="18"/>
                <w:szCs w:val="18"/>
                <w:lang w:val="es-CO"/>
              </w:rPr>
              <w:t xml:space="preserve"> presupuestal por el valor solicitado en el software.</w:t>
            </w:r>
            <w:r w:rsidR="000B1237">
              <w:rPr>
                <w:sz w:val="18"/>
                <w:szCs w:val="18"/>
                <w:lang w:val="es-CO"/>
              </w:rPr>
              <w:t xml:space="preserve"> </w:t>
            </w:r>
            <w:r w:rsidR="00581864">
              <w:rPr>
                <w:sz w:val="18"/>
                <w:lang w:val="es-CO" w:eastAsia="en-US"/>
              </w:rPr>
              <w:t>(SYSMAN)</w:t>
            </w:r>
          </w:p>
        </w:tc>
        <w:tc>
          <w:tcPr>
            <w:tcW w:w="884" w:type="pct"/>
            <w:tcBorders>
              <w:top w:val="single" w:sz="4" w:space="0" w:color="auto"/>
              <w:left w:val="single" w:sz="4" w:space="0" w:color="auto"/>
              <w:bottom w:val="single" w:sz="4" w:space="0" w:color="auto"/>
              <w:right w:val="single" w:sz="6" w:space="0" w:color="auto"/>
            </w:tcBorders>
            <w:vAlign w:val="center"/>
            <w:hideMark/>
          </w:tcPr>
          <w:p w:rsidR="00BE1E8D" w:rsidRDefault="00BE1E8D" w:rsidP="00BE1E8D">
            <w:pPr>
              <w:jc w:val="center"/>
              <w:rPr>
                <w:lang w:val="es-ES"/>
              </w:rPr>
            </w:pPr>
            <w:r>
              <w:rPr>
                <w:lang w:val="es-ES"/>
              </w:rPr>
              <w:t xml:space="preserve">Dirección </w:t>
            </w:r>
          </w:p>
          <w:p w:rsidR="00461FDA" w:rsidRPr="00C02903" w:rsidRDefault="00BE1E8D" w:rsidP="00BE1E8D">
            <w:pPr>
              <w:jc w:val="center"/>
              <w:rPr>
                <w:sz w:val="18"/>
                <w:szCs w:val="18"/>
                <w:lang w:val="es-ES" w:eastAsia="en-US"/>
              </w:rPr>
            </w:pPr>
            <w:r>
              <w:rPr>
                <w:lang w:val="es-E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461FDA" w:rsidRDefault="00461FDA" w:rsidP="00EE0C54">
            <w:pPr>
              <w:rPr>
                <w:lang w:val="es-ES"/>
              </w:rPr>
            </w:pPr>
          </w:p>
          <w:p w:rsidR="00461FDA" w:rsidRPr="00461FDA" w:rsidRDefault="00461FDA" w:rsidP="00EE0C54">
            <w:pPr>
              <w:rPr>
                <w:lang w:val="es-ES"/>
              </w:rPr>
            </w:pPr>
            <w:r w:rsidRPr="00461FDA">
              <w:rPr>
                <w:lang w:val="es-ES"/>
              </w:rPr>
              <w:t>Profesional Universitario</w:t>
            </w:r>
          </w:p>
          <w:p w:rsidR="00461FDA" w:rsidRPr="00C02903" w:rsidRDefault="00461FDA" w:rsidP="00EE0C54">
            <w:pPr>
              <w:jc w:val="center"/>
              <w:rPr>
                <w:sz w:val="18"/>
                <w:szCs w:val="18"/>
                <w:highlight w:val="yellow"/>
                <w:lang w:val="es-ES" w:eastAsia="en-US"/>
              </w:rPr>
            </w:pPr>
          </w:p>
        </w:tc>
        <w:tc>
          <w:tcPr>
            <w:tcW w:w="1332" w:type="pct"/>
            <w:tcBorders>
              <w:top w:val="single" w:sz="4" w:space="0" w:color="auto"/>
              <w:left w:val="single" w:sz="4" w:space="0" w:color="auto"/>
              <w:bottom w:val="single" w:sz="4" w:space="0" w:color="auto"/>
              <w:right w:val="single" w:sz="4" w:space="0" w:color="auto"/>
            </w:tcBorders>
            <w:vAlign w:val="center"/>
          </w:tcPr>
          <w:p w:rsidR="00461FDA" w:rsidRPr="00C02903" w:rsidRDefault="002C5A20" w:rsidP="00581864">
            <w:pPr>
              <w:jc w:val="both"/>
              <w:rPr>
                <w:sz w:val="18"/>
                <w:szCs w:val="18"/>
                <w:lang w:val="es-ES" w:eastAsia="en-US"/>
              </w:rPr>
            </w:pPr>
            <w:r w:rsidRPr="002C5A20">
              <w:rPr>
                <w:sz w:val="18"/>
                <w:lang w:val="es-CO" w:eastAsia="en-US"/>
              </w:rPr>
              <w:t>Formato Certificado presupuestal.</w:t>
            </w:r>
            <w:r w:rsidR="000B1237">
              <w:rPr>
                <w:sz w:val="18"/>
                <w:lang w:val="es-CO" w:eastAsia="en-US"/>
              </w:rPr>
              <w:t>(S</w:t>
            </w:r>
            <w:r w:rsidR="00581864">
              <w:rPr>
                <w:sz w:val="18"/>
                <w:lang w:val="es-CO" w:eastAsia="en-US"/>
              </w:rPr>
              <w:t>Y</w:t>
            </w:r>
            <w:r w:rsidR="000B1237">
              <w:rPr>
                <w:sz w:val="18"/>
                <w:lang w:val="es-CO" w:eastAsia="en-US"/>
              </w:rPr>
              <w:t>SMAN)</w:t>
            </w:r>
          </w:p>
        </w:tc>
      </w:tr>
      <w:tr w:rsidR="00461FDA" w:rsidTr="00A64554">
        <w:tc>
          <w:tcPr>
            <w:tcW w:w="290" w:type="pct"/>
            <w:tcBorders>
              <w:top w:val="single" w:sz="4" w:space="0" w:color="auto"/>
              <w:left w:val="single" w:sz="4" w:space="0" w:color="auto"/>
              <w:bottom w:val="single" w:sz="4" w:space="0" w:color="auto"/>
              <w:right w:val="single" w:sz="4" w:space="0" w:color="auto"/>
            </w:tcBorders>
            <w:vAlign w:val="center"/>
          </w:tcPr>
          <w:p w:rsidR="00461FDA" w:rsidRDefault="00461FDA"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461FDA" w:rsidRPr="0068337B" w:rsidRDefault="00461FDA" w:rsidP="00335797">
            <w:pPr>
              <w:tabs>
                <w:tab w:val="num" w:pos="1080"/>
              </w:tabs>
              <w:overflowPunct w:val="0"/>
              <w:autoSpaceDE w:val="0"/>
              <w:autoSpaceDN w:val="0"/>
              <w:adjustRightInd w:val="0"/>
              <w:jc w:val="both"/>
              <w:textAlignment w:val="baseline"/>
              <w:rPr>
                <w:sz w:val="18"/>
                <w:szCs w:val="18"/>
                <w:lang w:val="es-CO"/>
              </w:rPr>
            </w:pPr>
            <w:r w:rsidRPr="0068337B">
              <w:rPr>
                <w:b/>
                <w:sz w:val="18"/>
                <w:szCs w:val="18"/>
                <w:lang w:val="es-CO"/>
              </w:rPr>
              <w:t>Verificar certificado de disponibilidad presupuestal</w:t>
            </w:r>
            <w:r>
              <w:rPr>
                <w:b/>
                <w:sz w:val="18"/>
                <w:szCs w:val="18"/>
                <w:lang w:val="es-CO"/>
              </w:rPr>
              <w:t>:</w:t>
            </w:r>
            <w:r w:rsidRPr="0068337B">
              <w:rPr>
                <w:sz w:val="18"/>
                <w:szCs w:val="18"/>
                <w:lang w:val="es-CO"/>
              </w:rPr>
              <w:t xml:space="preserve"> </w:t>
            </w:r>
            <w:r>
              <w:rPr>
                <w:sz w:val="18"/>
                <w:szCs w:val="18"/>
                <w:lang w:val="es-CO"/>
              </w:rPr>
              <w:t>V</w:t>
            </w:r>
            <w:r w:rsidRPr="0068337B">
              <w:rPr>
                <w:sz w:val="18"/>
                <w:szCs w:val="18"/>
                <w:lang w:val="es-CO"/>
              </w:rPr>
              <w:t>erifica</w:t>
            </w:r>
            <w:r>
              <w:rPr>
                <w:sz w:val="18"/>
                <w:szCs w:val="18"/>
                <w:lang w:val="es-CO"/>
              </w:rPr>
              <w:t>r</w:t>
            </w:r>
            <w:r w:rsidRPr="0068337B">
              <w:rPr>
                <w:sz w:val="18"/>
                <w:szCs w:val="18"/>
                <w:lang w:val="es-CO"/>
              </w:rPr>
              <w:t xml:space="preserve"> </w:t>
            </w:r>
            <w:r>
              <w:rPr>
                <w:sz w:val="18"/>
                <w:szCs w:val="18"/>
                <w:lang w:val="es-CO"/>
              </w:rPr>
              <w:t xml:space="preserve">la autenticidad del </w:t>
            </w:r>
            <w:r w:rsidRPr="0068337B">
              <w:rPr>
                <w:sz w:val="18"/>
                <w:szCs w:val="18"/>
                <w:lang w:val="es-CO"/>
              </w:rPr>
              <w:t xml:space="preserve"> certificado de disponibilidad presupuestal</w:t>
            </w:r>
            <w:r>
              <w:rPr>
                <w:sz w:val="18"/>
                <w:szCs w:val="18"/>
                <w:lang w:val="es-CO"/>
              </w:rPr>
              <w:t>.</w:t>
            </w:r>
          </w:p>
        </w:tc>
        <w:tc>
          <w:tcPr>
            <w:tcW w:w="884" w:type="pct"/>
            <w:tcBorders>
              <w:top w:val="single" w:sz="4" w:space="0" w:color="auto"/>
              <w:left w:val="single" w:sz="4" w:space="0" w:color="auto"/>
              <w:bottom w:val="single" w:sz="4" w:space="0" w:color="auto"/>
              <w:right w:val="single" w:sz="6" w:space="0" w:color="auto"/>
            </w:tcBorders>
            <w:vAlign w:val="center"/>
            <w:hideMark/>
          </w:tcPr>
          <w:p w:rsidR="00BE1E8D" w:rsidRDefault="00BE1E8D" w:rsidP="00BE1E8D">
            <w:pPr>
              <w:jc w:val="center"/>
              <w:rPr>
                <w:lang w:val="es-ES"/>
              </w:rPr>
            </w:pPr>
            <w:r>
              <w:rPr>
                <w:lang w:val="es-ES"/>
              </w:rPr>
              <w:t xml:space="preserve">Dirección </w:t>
            </w:r>
          </w:p>
          <w:p w:rsidR="00461FDA" w:rsidRPr="00C02903" w:rsidRDefault="00BE1E8D" w:rsidP="00BE1E8D">
            <w:pPr>
              <w:jc w:val="center"/>
              <w:rPr>
                <w:sz w:val="18"/>
                <w:szCs w:val="18"/>
                <w:lang w:val="es-ES" w:eastAsia="en-US"/>
              </w:rPr>
            </w:pPr>
            <w:r>
              <w:rPr>
                <w:lang w:val="es-E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461FDA" w:rsidRDefault="00461FDA" w:rsidP="00EE0C54">
            <w:pPr>
              <w:rPr>
                <w:lang w:val="es-ES"/>
              </w:rPr>
            </w:pPr>
          </w:p>
          <w:p w:rsidR="00461FDA" w:rsidRPr="00461FDA" w:rsidRDefault="00461FDA" w:rsidP="00EE0C54">
            <w:pPr>
              <w:rPr>
                <w:lang w:val="es-ES"/>
              </w:rPr>
            </w:pPr>
            <w:r w:rsidRPr="00461FDA">
              <w:rPr>
                <w:lang w:val="es-ES"/>
              </w:rPr>
              <w:t>Profesional Universitario</w:t>
            </w:r>
          </w:p>
          <w:p w:rsidR="00461FDA" w:rsidRPr="00C02903" w:rsidRDefault="00461FDA" w:rsidP="00EE0C54">
            <w:pPr>
              <w:jc w:val="center"/>
              <w:rPr>
                <w:sz w:val="18"/>
                <w:szCs w:val="18"/>
                <w:highlight w:val="yellow"/>
                <w:lang w:val="es-ES" w:eastAsia="en-US"/>
              </w:rPr>
            </w:pPr>
          </w:p>
        </w:tc>
        <w:tc>
          <w:tcPr>
            <w:tcW w:w="1332" w:type="pct"/>
            <w:tcBorders>
              <w:top w:val="single" w:sz="4" w:space="0" w:color="auto"/>
              <w:left w:val="single" w:sz="4" w:space="0" w:color="auto"/>
              <w:bottom w:val="single" w:sz="4" w:space="0" w:color="auto"/>
              <w:right w:val="single" w:sz="4" w:space="0" w:color="auto"/>
            </w:tcBorders>
            <w:vAlign w:val="center"/>
          </w:tcPr>
          <w:p w:rsidR="00461FDA" w:rsidRPr="002C5A20" w:rsidRDefault="00461FDA" w:rsidP="00932B64">
            <w:pPr>
              <w:jc w:val="both"/>
              <w:rPr>
                <w:sz w:val="18"/>
                <w:szCs w:val="18"/>
                <w:lang w:val="es-ES" w:eastAsia="en-US"/>
              </w:rPr>
            </w:pPr>
            <w:r w:rsidRPr="002C5A20">
              <w:rPr>
                <w:sz w:val="18"/>
                <w:lang w:val="es-CO" w:eastAsia="en-US"/>
              </w:rPr>
              <w:t>Formato Certificado presupuestal.</w:t>
            </w:r>
            <w:r w:rsidR="000B1237">
              <w:rPr>
                <w:sz w:val="18"/>
                <w:lang w:val="es-CO" w:eastAsia="en-US"/>
              </w:rPr>
              <w:t xml:space="preserve"> </w:t>
            </w:r>
            <w:r w:rsidR="00581864">
              <w:rPr>
                <w:sz w:val="18"/>
                <w:lang w:val="es-CO" w:eastAsia="en-US"/>
              </w:rPr>
              <w:t>(SYSMAN)</w:t>
            </w:r>
          </w:p>
        </w:tc>
      </w:tr>
      <w:tr w:rsidR="00461FDA" w:rsidTr="00A64554">
        <w:trPr>
          <w:trHeight w:val="929"/>
        </w:trPr>
        <w:tc>
          <w:tcPr>
            <w:tcW w:w="290" w:type="pct"/>
            <w:tcBorders>
              <w:top w:val="single" w:sz="4" w:space="0" w:color="auto"/>
              <w:left w:val="single" w:sz="4" w:space="0" w:color="auto"/>
              <w:bottom w:val="single" w:sz="4" w:space="0" w:color="auto"/>
              <w:right w:val="single" w:sz="4" w:space="0" w:color="auto"/>
            </w:tcBorders>
            <w:vAlign w:val="center"/>
          </w:tcPr>
          <w:p w:rsidR="00461FDA" w:rsidRDefault="00461FDA" w:rsidP="00A64554">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581864" w:rsidRDefault="00581864" w:rsidP="00581864">
            <w:pPr>
              <w:tabs>
                <w:tab w:val="num" w:pos="1080"/>
              </w:tabs>
              <w:overflowPunct w:val="0"/>
              <w:autoSpaceDE w:val="0"/>
              <w:autoSpaceDN w:val="0"/>
              <w:adjustRightInd w:val="0"/>
              <w:jc w:val="both"/>
              <w:textAlignment w:val="baseline"/>
              <w:rPr>
                <w:b/>
                <w:sz w:val="18"/>
                <w:szCs w:val="18"/>
                <w:lang w:val="es-CO"/>
              </w:rPr>
            </w:pPr>
            <w:r>
              <w:rPr>
                <w:b/>
                <w:sz w:val="18"/>
                <w:szCs w:val="18"/>
                <w:lang w:val="es-CO"/>
              </w:rPr>
              <w:t xml:space="preserve">Se archiva en la carpeta de contratación. </w:t>
            </w:r>
          </w:p>
          <w:p w:rsidR="00581864" w:rsidRDefault="00581864" w:rsidP="00581864">
            <w:pPr>
              <w:tabs>
                <w:tab w:val="num" w:pos="1080"/>
              </w:tabs>
              <w:overflowPunct w:val="0"/>
              <w:autoSpaceDE w:val="0"/>
              <w:autoSpaceDN w:val="0"/>
              <w:adjustRightInd w:val="0"/>
              <w:jc w:val="both"/>
              <w:textAlignment w:val="baseline"/>
              <w:rPr>
                <w:b/>
                <w:sz w:val="18"/>
                <w:szCs w:val="18"/>
                <w:lang w:val="es-CO"/>
              </w:rPr>
            </w:pPr>
          </w:p>
          <w:p w:rsidR="00461FDA" w:rsidRPr="00581864" w:rsidRDefault="00581864" w:rsidP="00581864">
            <w:pPr>
              <w:tabs>
                <w:tab w:val="num" w:pos="1080"/>
              </w:tabs>
              <w:overflowPunct w:val="0"/>
              <w:autoSpaceDE w:val="0"/>
              <w:autoSpaceDN w:val="0"/>
              <w:adjustRightInd w:val="0"/>
              <w:jc w:val="both"/>
              <w:textAlignment w:val="baseline"/>
              <w:rPr>
                <w:sz w:val="18"/>
                <w:szCs w:val="18"/>
                <w:lang w:val="es-CO"/>
              </w:rPr>
            </w:pPr>
            <w:r>
              <w:rPr>
                <w:b/>
                <w:sz w:val="18"/>
                <w:szCs w:val="18"/>
                <w:lang w:val="es-CO"/>
              </w:rPr>
              <w:t xml:space="preserve"> </w:t>
            </w:r>
            <w:r w:rsidRPr="00581864">
              <w:rPr>
                <w:sz w:val="18"/>
                <w:szCs w:val="18"/>
                <w:lang w:val="es-CO"/>
              </w:rPr>
              <w:t>Se archiva el certificado  presupuestal en la respectiva carpeta  de contratación ya sea proceso de selección o contratos de prestación de servicios</w:t>
            </w:r>
          </w:p>
        </w:tc>
        <w:tc>
          <w:tcPr>
            <w:tcW w:w="884" w:type="pct"/>
            <w:tcBorders>
              <w:top w:val="single" w:sz="4" w:space="0" w:color="auto"/>
              <w:left w:val="single" w:sz="4" w:space="0" w:color="auto"/>
              <w:bottom w:val="single" w:sz="4" w:space="0" w:color="auto"/>
              <w:right w:val="single" w:sz="6" w:space="0" w:color="auto"/>
            </w:tcBorders>
            <w:vAlign w:val="center"/>
            <w:hideMark/>
          </w:tcPr>
          <w:p w:rsidR="00BE1E8D" w:rsidRDefault="00BE1E8D" w:rsidP="00BE1E8D">
            <w:pPr>
              <w:jc w:val="center"/>
              <w:rPr>
                <w:lang w:val="es-ES"/>
              </w:rPr>
            </w:pPr>
            <w:r>
              <w:rPr>
                <w:lang w:val="es-ES"/>
              </w:rPr>
              <w:t xml:space="preserve">Dirección </w:t>
            </w:r>
          </w:p>
          <w:p w:rsidR="00461FDA" w:rsidRPr="00C02903" w:rsidRDefault="00BE1E8D" w:rsidP="00BE1E8D">
            <w:pPr>
              <w:jc w:val="center"/>
              <w:rPr>
                <w:sz w:val="18"/>
                <w:szCs w:val="18"/>
                <w:lang w:val="es-ES" w:eastAsia="en-US"/>
              </w:rPr>
            </w:pPr>
            <w:r>
              <w:rPr>
                <w:lang w:val="es-E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461FDA" w:rsidRDefault="00461FDA" w:rsidP="00EE0C54">
            <w:pPr>
              <w:rPr>
                <w:lang w:val="es-ES"/>
              </w:rPr>
            </w:pPr>
          </w:p>
          <w:p w:rsidR="00461FDA" w:rsidRPr="00461FDA" w:rsidRDefault="00461FDA" w:rsidP="00EE0C54">
            <w:pPr>
              <w:rPr>
                <w:lang w:val="es-ES"/>
              </w:rPr>
            </w:pPr>
            <w:r w:rsidRPr="00461FDA">
              <w:rPr>
                <w:lang w:val="es-ES"/>
              </w:rPr>
              <w:t>Profesional Universitario</w:t>
            </w:r>
          </w:p>
          <w:p w:rsidR="00461FDA" w:rsidRPr="00C02903" w:rsidRDefault="00461FDA" w:rsidP="00EE0C54">
            <w:pPr>
              <w:jc w:val="center"/>
              <w:rPr>
                <w:sz w:val="18"/>
                <w:szCs w:val="18"/>
                <w:highlight w:val="yellow"/>
                <w:lang w:val="es-ES" w:eastAsia="en-US"/>
              </w:rPr>
            </w:pPr>
          </w:p>
        </w:tc>
        <w:tc>
          <w:tcPr>
            <w:tcW w:w="1332" w:type="pct"/>
            <w:tcBorders>
              <w:top w:val="single" w:sz="4" w:space="0" w:color="auto"/>
              <w:left w:val="single" w:sz="4" w:space="0" w:color="auto"/>
              <w:bottom w:val="single" w:sz="4" w:space="0" w:color="auto"/>
              <w:right w:val="single" w:sz="4" w:space="0" w:color="auto"/>
            </w:tcBorders>
            <w:vAlign w:val="center"/>
            <w:hideMark/>
          </w:tcPr>
          <w:p w:rsidR="00461FDA" w:rsidRPr="002C5A20" w:rsidRDefault="00461FDA" w:rsidP="00932B64">
            <w:pPr>
              <w:jc w:val="both"/>
              <w:rPr>
                <w:b/>
                <w:sz w:val="18"/>
                <w:szCs w:val="18"/>
                <w:lang w:val="es-ES" w:eastAsia="en-US"/>
              </w:rPr>
            </w:pPr>
            <w:r w:rsidRPr="002C5A20">
              <w:rPr>
                <w:sz w:val="18"/>
                <w:lang w:val="es-CO" w:eastAsia="en-US"/>
              </w:rPr>
              <w:t>Formato Certificado presupuestal.</w:t>
            </w:r>
            <w:r w:rsidR="000B1237">
              <w:rPr>
                <w:sz w:val="18"/>
                <w:lang w:val="es-CO" w:eastAsia="en-US"/>
              </w:rPr>
              <w:t xml:space="preserve"> </w:t>
            </w:r>
            <w:r w:rsidR="00581864">
              <w:rPr>
                <w:sz w:val="18"/>
                <w:lang w:val="es-CO" w:eastAsia="en-US"/>
              </w:rPr>
              <w:t>(SYSMAN)</w:t>
            </w:r>
          </w:p>
        </w:tc>
      </w:tr>
      <w:tr w:rsidR="00461FDA" w:rsidTr="00A64554">
        <w:trPr>
          <w:trHeight w:val="979"/>
        </w:trPr>
        <w:tc>
          <w:tcPr>
            <w:tcW w:w="290" w:type="pct"/>
            <w:tcBorders>
              <w:top w:val="single" w:sz="4" w:space="0" w:color="auto"/>
              <w:left w:val="single" w:sz="4" w:space="0" w:color="auto"/>
              <w:bottom w:val="single" w:sz="4" w:space="0" w:color="auto"/>
              <w:right w:val="single" w:sz="4" w:space="0" w:color="auto"/>
            </w:tcBorders>
            <w:vAlign w:val="center"/>
          </w:tcPr>
          <w:p w:rsidR="00461FDA" w:rsidRPr="00EF76A3" w:rsidRDefault="00461FDA" w:rsidP="00A64554">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461FDA" w:rsidRPr="0068337B" w:rsidRDefault="00461FDA" w:rsidP="00A64554">
            <w:pPr>
              <w:jc w:val="both"/>
              <w:rPr>
                <w:rFonts w:eastAsiaTheme="minorHAnsi"/>
                <w:sz w:val="18"/>
                <w:szCs w:val="18"/>
                <w:lang w:val="es-ES" w:eastAsia="en-US"/>
              </w:rPr>
            </w:pPr>
            <w:r w:rsidRPr="0068337B">
              <w:rPr>
                <w:b/>
                <w:sz w:val="18"/>
                <w:szCs w:val="18"/>
                <w:lang w:val="es-CO"/>
              </w:rPr>
              <w:t xml:space="preserve">Archivar los documentos: </w:t>
            </w:r>
            <w:r w:rsidRPr="0068337B">
              <w:rPr>
                <w:sz w:val="18"/>
                <w:szCs w:val="18"/>
                <w:lang w:val="es-CO"/>
              </w:rPr>
              <w:t>se realiza el archivo de los documentos  de acuerdo con los lineamientos establecidos   en tablas de retención documental.</w:t>
            </w:r>
          </w:p>
        </w:tc>
        <w:tc>
          <w:tcPr>
            <w:tcW w:w="884" w:type="pct"/>
            <w:tcBorders>
              <w:top w:val="single" w:sz="4" w:space="0" w:color="auto"/>
              <w:left w:val="single" w:sz="4" w:space="0" w:color="auto"/>
              <w:bottom w:val="single" w:sz="4" w:space="0" w:color="auto"/>
              <w:right w:val="single" w:sz="6" w:space="0" w:color="auto"/>
            </w:tcBorders>
            <w:vAlign w:val="center"/>
          </w:tcPr>
          <w:p w:rsidR="00BE1E8D" w:rsidRDefault="00BE1E8D" w:rsidP="00BE1E8D">
            <w:pPr>
              <w:jc w:val="center"/>
              <w:rPr>
                <w:lang w:val="es-ES"/>
              </w:rPr>
            </w:pPr>
            <w:r>
              <w:rPr>
                <w:lang w:val="es-ES"/>
              </w:rPr>
              <w:t xml:space="preserve">Dirección </w:t>
            </w:r>
          </w:p>
          <w:p w:rsidR="00461FDA" w:rsidRPr="00C02903" w:rsidRDefault="00BE1E8D" w:rsidP="00BE1E8D">
            <w:pPr>
              <w:jc w:val="center"/>
              <w:rPr>
                <w:sz w:val="18"/>
                <w:szCs w:val="18"/>
                <w:lang w:val="es-ES" w:eastAsia="en-US"/>
              </w:rPr>
            </w:pPr>
            <w:r>
              <w:rPr>
                <w:lang w:val="es-E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461FDA" w:rsidRDefault="00461FDA" w:rsidP="00EE0C54">
            <w:pPr>
              <w:rPr>
                <w:lang w:val="es-ES"/>
              </w:rPr>
            </w:pPr>
          </w:p>
          <w:p w:rsidR="00461FDA" w:rsidRPr="00461FDA" w:rsidRDefault="00461FDA" w:rsidP="00EE0C54">
            <w:pPr>
              <w:rPr>
                <w:lang w:val="es-ES"/>
              </w:rPr>
            </w:pPr>
            <w:r w:rsidRPr="00461FDA">
              <w:rPr>
                <w:lang w:val="es-ES"/>
              </w:rPr>
              <w:t>Profesional Universitario</w:t>
            </w:r>
          </w:p>
          <w:p w:rsidR="00461FDA" w:rsidRPr="00C02903" w:rsidRDefault="00461FDA" w:rsidP="00EE0C54">
            <w:pPr>
              <w:jc w:val="center"/>
              <w:rPr>
                <w:sz w:val="18"/>
                <w:szCs w:val="18"/>
                <w:highlight w:val="yellow"/>
                <w:lang w:val="es-ES" w:eastAsia="en-US"/>
              </w:rPr>
            </w:pPr>
          </w:p>
        </w:tc>
        <w:tc>
          <w:tcPr>
            <w:tcW w:w="1332" w:type="pct"/>
            <w:tcBorders>
              <w:top w:val="single" w:sz="4" w:space="0" w:color="auto"/>
              <w:left w:val="single" w:sz="4" w:space="0" w:color="auto"/>
              <w:bottom w:val="single" w:sz="4" w:space="0" w:color="auto"/>
              <w:right w:val="single" w:sz="4" w:space="0" w:color="auto"/>
            </w:tcBorders>
            <w:vAlign w:val="center"/>
          </w:tcPr>
          <w:p w:rsidR="00461FDA" w:rsidRPr="00C02903" w:rsidRDefault="00461FDA" w:rsidP="00BE1E8D">
            <w:pPr>
              <w:rPr>
                <w:b/>
                <w:sz w:val="18"/>
                <w:szCs w:val="18"/>
                <w:lang w:val="es-ES" w:eastAsia="en-US"/>
              </w:rPr>
            </w:pPr>
          </w:p>
        </w:tc>
      </w:tr>
      <w:tr w:rsidR="00461FDA"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FDA" w:rsidRPr="00C34FA2" w:rsidRDefault="00461FDA" w:rsidP="00A64554">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DIAGRAMA DE FLUJO DEL PROCEDIMIENTO</w:t>
            </w:r>
          </w:p>
        </w:tc>
      </w:tr>
      <w:tr w:rsidR="00461FDA" w:rsidTr="00A64554">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461FDA" w:rsidRPr="00EF76A3" w:rsidRDefault="00BE1E8D" w:rsidP="00250603">
            <w:pPr>
              <w:rPr>
                <w:b/>
                <w:lang w:val="es-CO" w:eastAsia="en-US"/>
              </w:rPr>
            </w:pPr>
            <w:r w:rsidRPr="00BE1E8D">
              <w:rPr>
                <w:b/>
                <w:noProof/>
              </w:rPr>
              <w:drawing>
                <wp:inline distT="0" distB="0" distL="0" distR="0">
                  <wp:extent cx="5122344" cy="413385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5882" cy="4168986"/>
                          </a:xfrm>
                          <a:prstGeom prst="rect">
                            <a:avLst/>
                          </a:prstGeom>
                          <a:noFill/>
                          <a:ln>
                            <a:noFill/>
                          </a:ln>
                        </pic:spPr>
                      </pic:pic>
                    </a:graphicData>
                  </a:graphic>
                </wp:inline>
              </w:drawing>
            </w:r>
          </w:p>
        </w:tc>
      </w:tr>
    </w:tbl>
    <w:p w:rsidR="00295890" w:rsidRDefault="00295890" w:rsidP="00295890"/>
    <w:tbl>
      <w:tblPr>
        <w:tblpPr w:leftFromText="141" w:rightFromText="141" w:bottomFromText="200" w:vertAnchor="text" w:horzAnchor="margin" w:tblpX="-176" w:tblpY="43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95"/>
        <w:gridCol w:w="5103"/>
      </w:tblGrid>
      <w:tr w:rsidR="00295890" w:rsidTr="00671932">
        <w:trPr>
          <w:trHeight w:val="340"/>
        </w:trPr>
        <w:tc>
          <w:tcPr>
            <w:tcW w:w="935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95890" w:rsidRDefault="00295890" w:rsidP="00671932">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CONTROL DE CAMBIOS</w:t>
            </w:r>
          </w:p>
        </w:tc>
      </w:tr>
      <w:tr w:rsidR="00295890" w:rsidTr="00671932">
        <w:trPr>
          <w:trHeight w:hRule="exact" w:val="340"/>
        </w:trPr>
        <w:tc>
          <w:tcPr>
            <w:tcW w:w="2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890" w:rsidRDefault="00295890" w:rsidP="00671932">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Fecha</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890" w:rsidRDefault="00295890" w:rsidP="00671932">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Versión</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890" w:rsidRDefault="00295890" w:rsidP="00671932">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Tipo de Cambio</w:t>
            </w:r>
          </w:p>
        </w:tc>
      </w:tr>
      <w:tr w:rsidR="00295890" w:rsidTr="00671932">
        <w:trPr>
          <w:trHeight w:hRule="exact" w:val="340"/>
        </w:trPr>
        <w:tc>
          <w:tcPr>
            <w:tcW w:w="2953" w:type="dxa"/>
            <w:tcBorders>
              <w:top w:val="single" w:sz="4" w:space="0" w:color="auto"/>
              <w:left w:val="single" w:sz="4" w:space="0" w:color="auto"/>
              <w:bottom w:val="single" w:sz="4" w:space="0" w:color="auto"/>
              <w:right w:val="single" w:sz="4" w:space="0" w:color="auto"/>
            </w:tcBorders>
            <w:vAlign w:val="center"/>
          </w:tcPr>
          <w:p w:rsidR="00295890" w:rsidRDefault="00671932" w:rsidP="00671932">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21/11/2014</w:t>
            </w:r>
          </w:p>
        </w:tc>
        <w:tc>
          <w:tcPr>
            <w:tcW w:w="1295" w:type="dxa"/>
            <w:tcBorders>
              <w:top w:val="single" w:sz="4" w:space="0" w:color="auto"/>
              <w:left w:val="single" w:sz="4" w:space="0" w:color="auto"/>
              <w:bottom w:val="single" w:sz="4" w:space="0" w:color="auto"/>
              <w:right w:val="single" w:sz="4" w:space="0" w:color="auto"/>
            </w:tcBorders>
            <w:vAlign w:val="center"/>
            <w:hideMark/>
          </w:tcPr>
          <w:p w:rsidR="00295890" w:rsidRDefault="00295890" w:rsidP="00671932">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95890" w:rsidRDefault="00295890" w:rsidP="00671932">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Se crea el documento</w:t>
            </w:r>
          </w:p>
        </w:tc>
      </w:tr>
      <w:tr w:rsidR="00671932" w:rsidTr="00671932">
        <w:trPr>
          <w:trHeight w:hRule="exact" w:val="586"/>
        </w:trPr>
        <w:tc>
          <w:tcPr>
            <w:tcW w:w="2953" w:type="dxa"/>
            <w:tcBorders>
              <w:top w:val="single" w:sz="4" w:space="0" w:color="auto"/>
              <w:left w:val="single" w:sz="4" w:space="0" w:color="auto"/>
              <w:bottom w:val="single" w:sz="6" w:space="0" w:color="auto"/>
              <w:right w:val="single" w:sz="4" w:space="0" w:color="auto"/>
            </w:tcBorders>
            <w:vAlign w:val="center"/>
          </w:tcPr>
          <w:p w:rsidR="00671932" w:rsidRDefault="00671932" w:rsidP="00671932">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14/09/2017</w:t>
            </w:r>
          </w:p>
        </w:tc>
        <w:tc>
          <w:tcPr>
            <w:tcW w:w="1295" w:type="dxa"/>
            <w:tcBorders>
              <w:top w:val="single" w:sz="4" w:space="0" w:color="auto"/>
              <w:left w:val="single" w:sz="4" w:space="0" w:color="auto"/>
              <w:bottom w:val="single" w:sz="6" w:space="0" w:color="auto"/>
              <w:right w:val="single" w:sz="4" w:space="0" w:color="auto"/>
            </w:tcBorders>
            <w:vAlign w:val="center"/>
          </w:tcPr>
          <w:p w:rsidR="00671932" w:rsidRDefault="00671932" w:rsidP="00671932">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02</w:t>
            </w:r>
          </w:p>
        </w:tc>
        <w:tc>
          <w:tcPr>
            <w:tcW w:w="5103" w:type="dxa"/>
            <w:tcBorders>
              <w:top w:val="single" w:sz="4" w:space="0" w:color="auto"/>
              <w:left w:val="single" w:sz="4" w:space="0" w:color="auto"/>
              <w:bottom w:val="single" w:sz="6" w:space="0" w:color="auto"/>
              <w:right w:val="single" w:sz="4" w:space="0" w:color="auto"/>
            </w:tcBorders>
            <w:vAlign w:val="center"/>
          </w:tcPr>
          <w:p w:rsidR="00671932" w:rsidRDefault="00671932" w:rsidP="00671932">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Se revisa el marco legal vigente y se actualizan algunas actividades del procedimiento</w:t>
            </w:r>
          </w:p>
        </w:tc>
      </w:tr>
    </w:tbl>
    <w:p w:rsidR="00295890" w:rsidRDefault="00295890" w:rsidP="00295890"/>
    <w:p w:rsidR="00295890" w:rsidRDefault="00295890" w:rsidP="00295890"/>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725B67" w:rsidTr="00725B67">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725B67" w:rsidRDefault="00725B67">
            <w:pPr>
              <w:spacing w:line="276" w:lineRule="auto"/>
              <w:jc w:val="center"/>
              <w:rPr>
                <w:b/>
                <w:bCs/>
                <w:lang w:val="en-US" w:eastAsia="en-US"/>
              </w:rPr>
            </w:pPr>
            <w:r>
              <w:rPr>
                <w:b/>
                <w:bCs/>
                <w:lang w:val="en-US" w:eastAsia="en-US"/>
              </w:rPr>
              <w:t>Elaborado por:</w:t>
            </w:r>
          </w:p>
          <w:p w:rsidR="00725B67" w:rsidRDefault="00725B67">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725B67" w:rsidRDefault="00725B67">
            <w:pPr>
              <w:spacing w:line="276" w:lineRule="auto"/>
              <w:jc w:val="center"/>
              <w:rPr>
                <w:b/>
                <w:bCs/>
                <w:lang w:val="en-US" w:eastAsia="en-US"/>
              </w:rPr>
            </w:pPr>
            <w:r>
              <w:rPr>
                <w:b/>
                <w:bCs/>
                <w:lang w:val="en-US" w:eastAsia="en-US"/>
              </w:rPr>
              <w:t>Revisó por:</w:t>
            </w:r>
          </w:p>
          <w:p w:rsidR="00725B67" w:rsidRDefault="00725B67">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725B67" w:rsidRDefault="00725B67">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725B67" w:rsidRDefault="00725B67">
            <w:pPr>
              <w:spacing w:line="276" w:lineRule="auto"/>
              <w:jc w:val="center"/>
              <w:rPr>
                <w:b/>
                <w:bCs/>
                <w:lang w:val="en-US" w:eastAsia="en-US"/>
              </w:rPr>
            </w:pPr>
            <w:r>
              <w:rPr>
                <w:b/>
                <w:bCs/>
                <w:lang w:val="en-US" w:eastAsia="en-US"/>
              </w:rPr>
              <w:t>Adoptó por:</w:t>
            </w:r>
          </w:p>
        </w:tc>
      </w:tr>
      <w:tr w:rsidR="00725B67" w:rsidTr="00725B67">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725B67" w:rsidRDefault="00725B67">
            <w:pPr>
              <w:pStyle w:val="Sinespaciado"/>
              <w:spacing w:line="276" w:lineRule="auto"/>
              <w:rPr>
                <w:lang w:val="en-US" w:eastAsia="en-US"/>
              </w:rPr>
            </w:pPr>
          </w:p>
          <w:p w:rsidR="00725B67" w:rsidRDefault="00725B67">
            <w:pPr>
              <w:pStyle w:val="Sinespaciado"/>
              <w:spacing w:line="276" w:lineRule="auto"/>
              <w:rPr>
                <w:lang w:val="en-US" w:eastAsia="en-US"/>
              </w:rPr>
            </w:pPr>
          </w:p>
          <w:p w:rsidR="00725B67" w:rsidRDefault="00725B67">
            <w:pPr>
              <w:pStyle w:val="Sinespaciado"/>
              <w:spacing w:line="276" w:lineRule="auto"/>
              <w:rPr>
                <w:lang w:val="en-US" w:eastAsia="en-US"/>
              </w:rPr>
            </w:pPr>
          </w:p>
          <w:p w:rsidR="00725B67" w:rsidRDefault="00725B67">
            <w:pPr>
              <w:pStyle w:val="Sinespaciado"/>
              <w:spacing w:line="276" w:lineRule="auto"/>
              <w:rPr>
                <w:lang w:val="en-US" w:eastAsia="en-US"/>
              </w:rPr>
            </w:pPr>
          </w:p>
          <w:p w:rsidR="00725B67" w:rsidRDefault="00725B67">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p w:rsidR="00725B67" w:rsidRDefault="00725B67">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725B67" w:rsidRDefault="00725B67">
            <w:pPr>
              <w:pStyle w:val="Sinespaciado"/>
              <w:spacing w:line="276" w:lineRule="auto"/>
              <w:jc w:val="center"/>
              <w:rPr>
                <w:lang w:val="en-US" w:eastAsia="en-US"/>
              </w:rPr>
            </w:pPr>
          </w:p>
        </w:tc>
      </w:tr>
      <w:tr w:rsidR="00725B67" w:rsidTr="00725B67">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725B67" w:rsidRDefault="00725B67">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725B67" w:rsidRDefault="00725B67">
            <w:pPr>
              <w:pStyle w:val="Sinespaciado"/>
              <w:spacing w:line="276" w:lineRule="auto"/>
              <w:rPr>
                <w:lang w:val="en-US" w:eastAsia="en-US"/>
              </w:rPr>
            </w:pPr>
            <w:r>
              <w:rPr>
                <w:lang w:val="en-US" w:eastAsia="en-US"/>
              </w:rPr>
              <w:t>Nombre: Jose Jair Rivas</w:t>
            </w:r>
          </w:p>
        </w:tc>
        <w:tc>
          <w:tcPr>
            <w:tcW w:w="2552" w:type="dxa"/>
            <w:tcBorders>
              <w:top w:val="single" w:sz="6" w:space="0" w:color="auto"/>
              <w:left w:val="single" w:sz="6" w:space="0" w:color="auto"/>
              <w:bottom w:val="single" w:sz="4" w:space="0" w:color="auto"/>
              <w:right w:val="single" w:sz="4" w:space="0" w:color="auto"/>
            </w:tcBorders>
            <w:hideMark/>
          </w:tcPr>
          <w:p w:rsidR="00725B67" w:rsidRDefault="00725B67">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725B67" w:rsidRDefault="00725B67">
            <w:pPr>
              <w:pStyle w:val="Sinespaciado"/>
              <w:spacing w:line="276" w:lineRule="auto"/>
              <w:rPr>
                <w:lang w:val="en-US" w:eastAsia="en-US"/>
              </w:rPr>
            </w:pPr>
            <w:r>
              <w:rPr>
                <w:lang w:val="en-US" w:eastAsia="en-US"/>
              </w:rPr>
              <w:t>Nombre: Juan Carlos Mendoza</w:t>
            </w:r>
          </w:p>
        </w:tc>
      </w:tr>
      <w:tr w:rsidR="00725B67" w:rsidTr="00725B67">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725B67" w:rsidRDefault="00725B67">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725B67" w:rsidRDefault="00725B67">
            <w:pPr>
              <w:pStyle w:val="Sinespaciado"/>
              <w:spacing w:line="276" w:lineRule="auto"/>
              <w:rPr>
                <w:lang w:val="en-US" w:eastAsia="en-US"/>
              </w:rPr>
            </w:pPr>
            <w:r>
              <w:rPr>
                <w:lang w:val="en-US" w:eastAsia="en-US"/>
              </w:rPr>
              <w:t xml:space="preserve">Cargo: Contador </w:t>
            </w:r>
          </w:p>
        </w:tc>
        <w:tc>
          <w:tcPr>
            <w:tcW w:w="2552" w:type="dxa"/>
            <w:tcBorders>
              <w:top w:val="single" w:sz="4" w:space="0" w:color="auto"/>
              <w:left w:val="single" w:sz="6" w:space="0" w:color="auto"/>
              <w:bottom w:val="single" w:sz="6" w:space="0" w:color="auto"/>
              <w:right w:val="single" w:sz="4" w:space="0" w:color="auto"/>
            </w:tcBorders>
            <w:hideMark/>
          </w:tcPr>
          <w:p w:rsidR="00725B67" w:rsidRDefault="00725B67">
            <w:pPr>
              <w:pStyle w:val="Sinespaciado"/>
              <w:spacing w:line="276" w:lineRule="auto"/>
              <w:rPr>
                <w:lang w:val="en-US" w:eastAsia="en-US"/>
              </w:rPr>
            </w:pPr>
            <w:r>
              <w:rPr>
                <w:lang w:val="en-US" w:eastAsia="en-US"/>
              </w:rPr>
              <w:t xml:space="preserve">Cargo: Profesional Universitaria </w:t>
            </w:r>
          </w:p>
        </w:tc>
        <w:tc>
          <w:tcPr>
            <w:tcW w:w="2302" w:type="dxa"/>
            <w:tcBorders>
              <w:top w:val="single" w:sz="4" w:space="0" w:color="auto"/>
              <w:left w:val="single" w:sz="4" w:space="0" w:color="auto"/>
              <w:bottom w:val="single" w:sz="6" w:space="0" w:color="auto"/>
              <w:right w:val="single" w:sz="6" w:space="0" w:color="auto"/>
            </w:tcBorders>
            <w:hideMark/>
          </w:tcPr>
          <w:p w:rsidR="00725B67" w:rsidRDefault="00725B67">
            <w:pPr>
              <w:pStyle w:val="Sinespaciado"/>
              <w:spacing w:line="276" w:lineRule="auto"/>
              <w:rPr>
                <w:lang w:val="en-US" w:eastAsia="en-US"/>
              </w:rPr>
            </w:pPr>
            <w:r>
              <w:rPr>
                <w:lang w:val="en-US" w:eastAsia="en-US"/>
              </w:rPr>
              <w:t xml:space="preserve">Cargo: Director  </w:t>
            </w:r>
          </w:p>
        </w:tc>
      </w:tr>
    </w:tbl>
    <w:p w:rsidR="00295890" w:rsidRDefault="00295890" w:rsidP="00295890">
      <w:bookmarkStart w:id="1" w:name="_GoBack"/>
      <w:bookmarkEnd w:id="1"/>
    </w:p>
    <w:p w:rsidR="00542051" w:rsidRDefault="00542051"/>
    <w:sectPr w:rsidR="00542051" w:rsidSect="00D3197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D8" w:rsidRDefault="003067D8" w:rsidP="00295890">
      <w:r>
        <w:separator/>
      </w:r>
    </w:p>
  </w:endnote>
  <w:endnote w:type="continuationSeparator" w:id="0">
    <w:p w:rsidR="003067D8" w:rsidRDefault="003067D8" w:rsidP="0029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D8" w:rsidRDefault="003067D8" w:rsidP="00295890">
      <w:r>
        <w:separator/>
      </w:r>
    </w:p>
  </w:footnote>
  <w:footnote w:type="continuationSeparator" w:id="0">
    <w:p w:rsidR="003067D8" w:rsidRDefault="003067D8" w:rsidP="00295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2687"/>
      <w:gridCol w:w="1403"/>
      <w:gridCol w:w="2350"/>
      <w:gridCol w:w="1275"/>
    </w:tblGrid>
    <w:tr w:rsidR="00352926" w:rsidTr="00EF76A3">
      <w:trPr>
        <w:trHeight w:hRule="exact" w:val="443"/>
      </w:trPr>
      <w:tc>
        <w:tcPr>
          <w:tcW w:w="1641" w:type="dxa"/>
          <w:vMerge w:val="restart"/>
          <w:tcBorders>
            <w:top w:val="single" w:sz="4" w:space="0" w:color="auto"/>
            <w:left w:val="single" w:sz="4" w:space="0" w:color="auto"/>
            <w:bottom w:val="single" w:sz="4" w:space="0" w:color="auto"/>
            <w:right w:val="single" w:sz="4" w:space="0" w:color="auto"/>
          </w:tcBorders>
          <w:noWrap/>
          <w:vAlign w:val="center"/>
          <w:hideMark/>
        </w:tcPr>
        <w:p w:rsidR="00352926" w:rsidRDefault="00BE7ED8">
          <w:pPr>
            <w:spacing w:line="276" w:lineRule="auto"/>
            <w:ind w:left="-210"/>
            <w:rPr>
              <w:sz w:val="16"/>
              <w:szCs w:val="16"/>
              <w:lang w:val="en-US" w:eastAsia="en-US"/>
            </w:rPr>
          </w:pPr>
          <w:r>
            <w:rPr>
              <w:noProof/>
            </w:rPr>
            <w:drawing>
              <wp:anchor distT="0" distB="0" distL="114300" distR="114300" simplePos="0" relativeHeight="251658240" behindDoc="0" locked="0" layoutInCell="1" allowOverlap="1">
                <wp:simplePos x="0" y="0"/>
                <wp:positionH relativeFrom="column">
                  <wp:posOffset>15875</wp:posOffset>
                </wp:positionH>
                <wp:positionV relativeFrom="paragraph">
                  <wp:posOffset>52705</wp:posOffset>
                </wp:positionV>
                <wp:extent cx="771525" cy="790575"/>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71525" cy="790575"/>
                        </a:xfrm>
                        <a:prstGeom prst="rect">
                          <a:avLst/>
                        </a:prstGeom>
                        <a:noFill/>
                      </pic:spPr>
                    </pic:pic>
                  </a:graphicData>
                </a:graphic>
              </wp:anchor>
            </w:drawing>
          </w:r>
        </w:p>
      </w:tc>
      <w:tc>
        <w:tcPr>
          <w:tcW w:w="771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52926" w:rsidRPr="00352926" w:rsidRDefault="00BE7ED8">
          <w:pPr>
            <w:pStyle w:val="Sinespaciado"/>
            <w:spacing w:line="276" w:lineRule="auto"/>
            <w:jc w:val="center"/>
            <w:rPr>
              <w:b/>
              <w:sz w:val="16"/>
              <w:szCs w:val="16"/>
              <w:lang w:eastAsia="en-US"/>
            </w:rPr>
          </w:pPr>
          <w:r w:rsidRPr="00352926">
            <w:rPr>
              <w:b/>
              <w:sz w:val="16"/>
              <w:szCs w:val="16"/>
              <w:lang w:eastAsia="en-US"/>
            </w:rPr>
            <w:t xml:space="preserve">SISTEMA INTEGRADO DE GESTIÓN </w:t>
          </w:r>
        </w:p>
        <w:p w:rsidR="00352926" w:rsidRPr="00352926" w:rsidRDefault="00BE7ED8">
          <w:pPr>
            <w:pStyle w:val="Sinespaciado"/>
            <w:spacing w:line="276" w:lineRule="auto"/>
            <w:jc w:val="center"/>
            <w:rPr>
              <w:b/>
              <w:sz w:val="16"/>
              <w:szCs w:val="16"/>
              <w:lang w:eastAsia="en-US"/>
            </w:rPr>
          </w:pPr>
          <w:r w:rsidRPr="00352926">
            <w:rPr>
              <w:b/>
              <w:sz w:val="16"/>
              <w:szCs w:val="16"/>
              <w:lang w:eastAsia="en-US"/>
            </w:rPr>
            <w:t>INSTITUTO MUNICIPAL DE CULTURA Y TURISMO DE CAJICÁ</w:t>
          </w:r>
        </w:p>
      </w:tc>
    </w:tr>
    <w:tr w:rsidR="00352926" w:rsidTr="00EF76A3">
      <w:trPr>
        <w:trHeight w:val="407"/>
      </w:trPr>
      <w:tc>
        <w:tcPr>
          <w:tcW w:w="1641" w:type="dxa"/>
          <w:vMerge/>
          <w:tcBorders>
            <w:top w:val="single" w:sz="4" w:space="0" w:color="auto"/>
            <w:left w:val="single" w:sz="4" w:space="0" w:color="auto"/>
            <w:bottom w:val="single" w:sz="4" w:space="0" w:color="auto"/>
            <w:right w:val="single" w:sz="4" w:space="0" w:color="auto"/>
          </w:tcBorders>
          <w:vAlign w:val="center"/>
          <w:hideMark/>
        </w:tcPr>
        <w:p w:rsidR="00352926" w:rsidRPr="00352926" w:rsidRDefault="003067D8">
          <w:pPr>
            <w:rPr>
              <w:sz w:val="16"/>
              <w:szCs w:val="16"/>
              <w:lang w:eastAsia="en-US"/>
            </w:rPr>
          </w:pPr>
        </w:p>
      </w:tc>
      <w:tc>
        <w:tcPr>
          <w:tcW w:w="7715" w:type="dxa"/>
          <w:gridSpan w:val="4"/>
          <w:tcBorders>
            <w:top w:val="single" w:sz="4" w:space="0" w:color="auto"/>
            <w:left w:val="single" w:sz="4" w:space="0" w:color="auto"/>
            <w:bottom w:val="single" w:sz="6" w:space="0" w:color="auto"/>
            <w:right w:val="single" w:sz="4" w:space="0" w:color="auto"/>
          </w:tcBorders>
          <w:vAlign w:val="center"/>
          <w:hideMark/>
        </w:tcPr>
        <w:p w:rsidR="00352926" w:rsidRDefault="00BE7ED8" w:rsidP="00B501E1">
          <w:pPr>
            <w:pStyle w:val="Sinespaciado"/>
            <w:spacing w:line="276" w:lineRule="auto"/>
            <w:jc w:val="center"/>
            <w:rPr>
              <w:b/>
              <w:sz w:val="16"/>
              <w:szCs w:val="16"/>
              <w:lang w:val="en-US" w:eastAsia="en-US"/>
            </w:rPr>
          </w:pPr>
          <w:r>
            <w:rPr>
              <w:b/>
              <w:sz w:val="16"/>
              <w:szCs w:val="16"/>
              <w:lang w:val="en-US" w:eastAsia="en-US"/>
            </w:rPr>
            <w:t>GESTION  FINANCIERA</w:t>
          </w:r>
        </w:p>
      </w:tc>
    </w:tr>
    <w:tr w:rsidR="00352926" w:rsidTr="00EF76A3">
      <w:trPr>
        <w:trHeight w:val="431"/>
      </w:trPr>
      <w:tc>
        <w:tcPr>
          <w:tcW w:w="1641" w:type="dxa"/>
          <w:vMerge/>
          <w:tcBorders>
            <w:top w:val="single" w:sz="4" w:space="0" w:color="auto"/>
            <w:left w:val="single" w:sz="4" w:space="0" w:color="auto"/>
            <w:bottom w:val="single" w:sz="4" w:space="0" w:color="auto"/>
            <w:right w:val="single" w:sz="4" w:space="0" w:color="auto"/>
          </w:tcBorders>
          <w:vAlign w:val="center"/>
          <w:hideMark/>
        </w:tcPr>
        <w:p w:rsidR="00352926" w:rsidRDefault="003067D8">
          <w:pPr>
            <w:rPr>
              <w:sz w:val="16"/>
              <w:szCs w:val="16"/>
              <w:lang w:val="en-US" w:eastAsia="en-US"/>
            </w:rPr>
          </w:pPr>
        </w:p>
      </w:tc>
      <w:tc>
        <w:tcPr>
          <w:tcW w:w="7715" w:type="dxa"/>
          <w:gridSpan w:val="4"/>
          <w:tcBorders>
            <w:top w:val="single" w:sz="6" w:space="0" w:color="auto"/>
            <w:left w:val="single" w:sz="4" w:space="0" w:color="auto"/>
            <w:bottom w:val="single" w:sz="4" w:space="0" w:color="auto"/>
            <w:right w:val="single" w:sz="4" w:space="0" w:color="auto"/>
          </w:tcBorders>
          <w:vAlign w:val="center"/>
          <w:hideMark/>
        </w:tcPr>
        <w:p w:rsidR="00352926" w:rsidRPr="00295890" w:rsidRDefault="0068337B" w:rsidP="00295890">
          <w:pPr>
            <w:pStyle w:val="Sinespaciado"/>
            <w:spacing w:line="276" w:lineRule="auto"/>
            <w:jc w:val="center"/>
            <w:rPr>
              <w:b/>
              <w:bCs/>
              <w:color w:val="000000"/>
              <w:sz w:val="16"/>
              <w:szCs w:val="16"/>
              <w:lang w:eastAsia="en-US"/>
            </w:rPr>
          </w:pPr>
          <w:r>
            <w:rPr>
              <w:b/>
              <w:sz w:val="16"/>
              <w:szCs w:val="16"/>
              <w:lang w:eastAsia="en-US"/>
            </w:rPr>
            <w:t>PROCEDIMIENTO</w:t>
          </w:r>
          <w:r w:rsidRPr="0068337B">
            <w:rPr>
              <w:b/>
              <w:sz w:val="16"/>
              <w:szCs w:val="16"/>
              <w:lang w:eastAsia="en-US"/>
            </w:rPr>
            <w:t xml:space="preserve"> ELABORACIÓN CERTIFICADO PRESUPUESTAL</w:t>
          </w:r>
        </w:p>
      </w:tc>
    </w:tr>
    <w:tr w:rsidR="00352926" w:rsidTr="00EF76A3">
      <w:trPr>
        <w:trHeight w:hRule="exact" w:val="386"/>
      </w:trPr>
      <w:tc>
        <w:tcPr>
          <w:tcW w:w="1641" w:type="dxa"/>
          <w:vMerge/>
          <w:tcBorders>
            <w:top w:val="single" w:sz="4" w:space="0" w:color="auto"/>
            <w:left w:val="single" w:sz="4" w:space="0" w:color="auto"/>
            <w:bottom w:val="single" w:sz="4" w:space="0" w:color="auto"/>
            <w:right w:val="single" w:sz="4" w:space="0" w:color="auto"/>
          </w:tcBorders>
          <w:vAlign w:val="center"/>
          <w:hideMark/>
        </w:tcPr>
        <w:p w:rsidR="00352926" w:rsidRPr="00295890" w:rsidRDefault="003067D8">
          <w:pPr>
            <w:rPr>
              <w:sz w:val="16"/>
              <w:szCs w:val="16"/>
              <w:lang w:eastAsia="en-US"/>
            </w:rPr>
          </w:pPr>
        </w:p>
      </w:tc>
      <w:tc>
        <w:tcPr>
          <w:tcW w:w="2687" w:type="dxa"/>
          <w:tcBorders>
            <w:top w:val="single" w:sz="4" w:space="0" w:color="auto"/>
            <w:left w:val="single" w:sz="4" w:space="0" w:color="auto"/>
            <w:bottom w:val="single" w:sz="4" w:space="0" w:color="auto"/>
            <w:right w:val="single" w:sz="6" w:space="0" w:color="auto"/>
          </w:tcBorders>
          <w:vAlign w:val="center"/>
          <w:hideMark/>
        </w:tcPr>
        <w:p w:rsidR="00352926" w:rsidRDefault="00BE7ED8">
          <w:pPr>
            <w:pStyle w:val="Sinespaciado"/>
            <w:spacing w:line="276" w:lineRule="auto"/>
            <w:jc w:val="center"/>
            <w:rPr>
              <w:b/>
              <w:sz w:val="16"/>
              <w:szCs w:val="16"/>
              <w:lang w:val="en-US" w:eastAsia="en-US"/>
            </w:rPr>
          </w:pPr>
          <w:r>
            <w:rPr>
              <w:b/>
              <w:bCs/>
              <w:sz w:val="16"/>
              <w:szCs w:val="16"/>
              <w:lang w:val="en-US" w:eastAsia="en-US"/>
            </w:rPr>
            <w:t xml:space="preserve">CÓDIGO: </w:t>
          </w:r>
          <w:r w:rsidR="0068337B">
            <w:rPr>
              <w:bCs/>
              <w:sz w:val="16"/>
              <w:szCs w:val="16"/>
              <w:lang w:val="en-US" w:eastAsia="en-US"/>
            </w:rPr>
            <w:t>AP-GF-PC-002</w:t>
          </w:r>
        </w:p>
      </w:tc>
      <w:tc>
        <w:tcPr>
          <w:tcW w:w="1403" w:type="dxa"/>
          <w:tcBorders>
            <w:top w:val="single" w:sz="4" w:space="0" w:color="auto"/>
            <w:left w:val="single" w:sz="6" w:space="0" w:color="auto"/>
            <w:bottom w:val="single" w:sz="4" w:space="0" w:color="auto"/>
            <w:right w:val="single" w:sz="4" w:space="0" w:color="auto"/>
          </w:tcBorders>
          <w:vAlign w:val="center"/>
          <w:hideMark/>
        </w:tcPr>
        <w:p w:rsidR="00352926" w:rsidRDefault="00BE7ED8">
          <w:pPr>
            <w:pStyle w:val="Sinespaciado"/>
            <w:spacing w:line="276" w:lineRule="auto"/>
            <w:jc w:val="center"/>
            <w:rPr>
              <w:b/>
              <w:sz w:val="16"/>
              <w:szCs w:val="16"/>
              <w:lang w:val="en-US" w:eastAsia="en-US"/>
            </w:rPr>
          </w:pPr>
          <w:r>
            <w:rPr>
              <w:b/>
              <w:bCs/>
              <w:color w:val="000000"/>
              <w:sz w:val="16"/>
              <w:szCs w:val="16"/>
              <w:lang w:val="en-US" w:eastAsia="en-US"/>
            </w:rPr>
            <w:t xml:space="preserve">VERSIÓN: </w:t>
          </w:r>
          <w:r w:rsidR="00671932">
            <w:rPr>
              <w:bCs/>
              <w:color w:val="000000"/>
              <w:sz w:val="16"/>
              <w:szCs w:val="16"/>
              <w:lang w:val="en-US" w:eastAsia="en-US"/>
            </w:rPr>
            <w:t>02</w:t>
          </w:r>
        </w:p>
      </w:tc>
      <w:tc>
        <w:tcPr>
          <w:tcW w:w="2350" w:type="dxa"/>
          <w:tcBorders>
            <w:top w:val="single" w:sz="4" w:space="0" w:color="auto"/>
            <w:left w:val="single" w:sz="6" w:space="0" w:color="auto"/>
            <w:bottom w:val="single" w:sz="4" w:space="0" w:color="auto"/>
            <w:right w:val="single" w:sz="4" w:space="0" w:color="auto"/>
          </w:tcBorders>
          <w:vAlign w:val="center"/>
          <w:hideMark/>
        </w:tcPr>
        <w:p w:rsidR="00352926" w:rsidRDefault="00BE7ED8">
          <w:pPr>
            <w:pStyle w:val="Sinespaciado"/>
            <w:spacing w:line="276" w:lineRule="auto"/>
            <w:jc w:val="center"/>
            <w:rPr>
              <w:b/>
              <w:sz w:val="16"/>
              <w:szCs w:val="16"/>
              <w:lang w:val="en-US" w:eastAsia="en-US"/>
            </w:rPr>
          </w:pPr>
          <w:r>
            <w:rPr>
              <w:b/>
              <w:bCs/>
              <w:color w:val="000000"/>
              <w:sz w:val="16"/>
              <w:szCs w:val="16"/>
              <w:lang w:val="en-US" w:eastAsia="en-US"/>
            </w:rPr>
            <w:t xml:space="preserve">FECHA: </w:t>
          </w:r>
          <w:r w:rsidR="00671932">
            <w:rPr>
              <w:bCs/>
              <w:color w:val="000000"/>
              <w:sz w:val="16"/>
              <w:szCs w:val="16"/>
              <w:lang w:val="en-US" w:eastAsia="en-US"/>
            </w:rPr>
            <w:t>14/09/2017</w:t>
          </w:r>
        </w:p>
      </w:tc>
      <w:tc>
        <w:tcPr>
          <w:tcW w:w="1275" w:type="dxa"/>
          <w:tcBorders>
            <w:top w:val="single" w:sz="4" w:space="0" w:color="auto"/>
            <w:left w:val="single" w:sz="4" w:space="0" w:color="auto"/>
            <w:bottom w:val="single" w:sz="4" w:space="0" w:color="auto"/>
            <w:right w:val="single" w:sz="4" w:space="0" w:color="auto"/>
          </w:tcBorders>
        </w:tcPr>
        <w:p w:rsidR="00352926" w:rsidRDefault="003067D8">
          <w:pPr>
            <w:pStyle w:val="Sinespaciado"/>
            <w:spacing w:line="276" w:lineRule="auto"/>
            <w:jc w:val="center"/>
            <w:rPr>
              <w:b/>
              <w:sz w:val="16"/>
              <w:szCs w:val="16"/>
              <w:lang w:val="es-ES" w:eastAsia="en-US"/>
            </w:rPr>
          </w:pPr>
        </w:p>
        <w:p w:rsidR="00352926" w:rsidRDefault="00BE7ED8">
          <w:pPr>
            <w:pStyle w:val="Sinespaciado"/>
            <w:spacing w:line="276" w:lineRule="auto"/>
            <w:jc w:val="center"/>
            <w:rPr>
              <w:b/>
              <w:sz w:val="16"/>
              <w:szCs w:val="16"/>
              <w:lang w:val="en-US" w:eastAsia="en-US"/>
            </w:rPr>
          </w:pPr>
          <w:r>
            <w:rPr>
              <w:b/>
              <w:sz w:val="16"/>
              <w:szCs w:val="16"/>
              <w:lang w:val="es-ES" w:eastAsia="en-US"/>
            </w:rPr>
            <w:t xml:space="preserve">Página </w:t>
          </w:r>
          <w:r w:rsidR="006966BF">
            <w:rPr>
              <w:b/>
              <w:sz w:val="16"/>
              <w:szCs w:val="16"/>
              <w:lang w:val="en-US" w:eastAsia="en-US"/>
            </w:rPr>
            <w:fldChar w:fldCharType="begin"/>
          </w:r>
          <w:r>
            <w:rPr>
              <w:b/>
              <w:sz w:val="16"/>
              <w:szCs w:val="16"/>
              <w:lang w:val="en-US" w:eastAsia="en-US"/>
            </w:rPr>
            <w:instrText>PAGE  \* Arabic  \* MERGEFORMAT</w:instrText>
          </w:r>
          <w:r w:rsidR="006966BF">
            <w:rPr>
              <w:b/>
              <w:sz w:val="16"/>
              <w:szCs w:val="16"/>
              <w:lang w:val="en-US" w:eastAsia="en-US"/>
            </w:rPr>
            <w:fldChar w:fldCharType="separate"/>
          </w:r>
          <w:r w:rsidR="003067D8" w:rsidRPr="003067D8">
            <w:rPr>
              <w:b/>
              <w:noProof/>
              <w:sz w:val="16"/>
              <w:szCs w:val="16"/>
              <w:lang w:val="es-ES" w:eastAsia="en-US"/>
            </w:rPr>
            <w:t>1</w:t>
          </w:r>
          <w:r w:rsidR="006966BF">
            <w:rPr>
              <w:b/>
              <w:sz w:val="16"/>
              <w:szCs w:val="16"/>
              <w:lang w:val="en-US" w:eastAsia="en-US"/>
            </w:rPr>
            <w:fldChar w:fldCharType="end"/>
          </w:r>
          <w:r>
            <w:rPr>
              <w:b/>
              <w:sz w:val="16"/>
              <w:szCs w:val="16"/>
              <w:lang w:val="es-ES" w:eastAsia="en-US"/>
            </w:rPr>
            <w:t xml:space="preserve"> de </w:t>
          </w:r>
          <w:r w:rsidR="003067D8">
            <w:fldChar w:fldCharType="begin"/>
          </w:r>
          <w:r w:rsidR="003067D8">
            <w:instrText>NUMPAGES  \* Arabic  \* MERGEFORMAT</w:instrText>
          </w:r>
          <w:r w:rsidR="003067D8">
            <w:fldChar w:fldCharType="separate"/>
          </w:r>
          <w:r w:rsidR="003067D8" w:rsidRPr="003067D8">
            <w:rPr>
              <w:b/>
              <w:noProof/>
              <w:sz w:val="16"/>
              <w:szCs w:val="16"/>
              <w:lang w:val="es-ES" w:eastAsia="en-US"/>
            </w:rPr>
            <w:t>1</w:t>
          </w:r>
          <w:r w:rsidR="003067D8">
            <w:rPr>
              <w:b/>
              <w:noProof/>
              <w:sz w:val="16"/>
              <w:szCs w:val="16"/>
              <w:lang w:val="es-ES" w:eastAsia="en-US"/>
            </w:rPr>
            <w:fldChar w:fldCharType="end"/>
          </w:r>
        </w:p>
      </w:tc>
    </w:tr>
  </w:tbl>
  <w:p w:rsidR="00352926" w:rsidRPr="00352926" w:rsidRDefault="003067D8" w:rsidP="003529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473"/>
    <w:multiLevelType w:val="hybridMultilevel"/>
    <w:tmpl w:val="FA2C0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495533"/>
    <w:multiLevelType w:val="hybridMultilevel"/>
    <w:tmpl w:val="47260E82"/>
    <w:lvl w:ilvl="0" w:tplc="080A000F">
      <w:start w:val="1"/>
      <w:numFmt w:val="decimal"/>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649440EC"/>
    <w:multiLevelType w:val="multilevel"/>
    <w:tmpl w:val="B908118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750E64FB"/>
    <w:multiLevelType w:val="hybridMultilevel"/>
    <w:tmpl w:val="F6E8A84C"/>
    <w:lvl w:ilvl="0" w:tplc="0FE888CA">
      <w:start w:val="1"/>
      <w:numFmt w:val="decimal"/>
      <w:lvlText w:val="%1-"/>
      <w:lvlJc w:val="left"/>
      <w:pPr>
        <w:tabs>
          <w:tab w:val="num" w:pos="720"/>
        </w:tabs>
        <w:ind w:left="720" w:hanging="360"/>
      </w:pPr>
      <w:rPr>
        <w:rFonts w:hint="default"/>
      </w:rPr>
    </w:lvl>
    <w:lvl w:ilvl="1" w:tplc="DEC23444">
      <w:start w:val="8"/>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F621D9E"/>
    <w:multiLevelType w:val="hybridMultilevel"/>
    <w:tmpl w:val="5E48836A"/>
    <w:lvl w:ilvl="0" w:tplc="240A000F">
      <w:start w:val="1"/>
      <w:numFmt w:val="decimal"/>
      <w:lvlText w:val="%1."/>
      <w:lvlJc w:val="left"/>
      <w:pPr>
        <w:ind w:left="36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90"/>
    <w:rsid w:val="00094702"/>
    <w:rsid w:val="000B1237"/>
    <w:rsid w:val="000C1E9D"/>
    <w:rsid w:val="000C2E3C"/>
    <w:rsid w:val="00122673"/>
    <w:rsid w:val="001A1DD0"/>
    <w:rsid w:val="001E3FBA"/>
    <w:rsid w:val="00250603"/>
    <w:rsid w:val="00295890"/>
    <w:rsid w:val="002C5A20"/>
    <w:rsid w:val="002E77D9"/>
    <w:rsid w:val="003067D8"/>
    <w:rsid w:val="00315DF4"/>
    <w:rsid w:val="00335797"/>
    <w:rsid w:val="00335853"/>
    <w:rsid w:val="003A09F1"/>
    <w:rsid w:val="003B66C7"/>
    <w:rsid w:val="003C5D0F"/>
    <w:rsid w:val="003E5AE5"/>
    <w:rsid w:val="00461FDA"/>
    <w:rsid w:val="004B36AB"/>
    <w:rsid w:val="004D38A2"/>
    <w:rsid w:val="00542051"/>
    <w:rsid w:val="00545D02"/>
    <w:rsid w:val="00577DE4"/>
    <w:rsid w:val="00581864"/>
    <w:rsid w:val="005F7FBD"/>
    <w:rsid w:val="006261C0"/>
    <w:rsid w:val="00671932"/>
    <w:rsid w:val="0068337B"/>
    <w:rsid w:val="006966BF"/>
    <w:rsid w:val="006A27ED"/>
    <w:rsid w:val="006E4C8E"/>
    <w:rsid w:val="006F4945"/>
    <w:rsid w:val="00702BD8"/>
    <w:rsid w:val="00725B67"/>
    <w:rsid w:val="007D3187"/>
    <w:rsid w:val="00814E3C"/>
    <w:rsid w:val="008416DD"/>
    <w:rsid w:val="008535B2"/>
    <w:rsid w:val="008E222C"/>
    <w:rsid w:val="00916703"/>
    <w:rsid w:val="00932B64"/>
    <w:rsid w:val="009455CA"/>
    <w:rsid w:val="009466D9"/>
    <w:rsid w:val="009E0C92"/>
    <w:rsid w:val="009E760B"/>
    <w:rsid w:val="009F1A08"/>
    <w:rsid w:val="00A053E8"/>
    <w:rsid w:val="00A265D2"/>
    <w:rsid w:val="00A55ADE"/>
    <w:rsid w:val="00A71519"/>
    <w:rsid w:val="00A7428F"/>
    <w:rsid w:val="00B31349"/>
    <w:rsid w:val="00B50111"/>
    <w:rsid w:val="00B9671E"/>
    <w:rsid w:val="00BA7947"/>
    <w:rsid w:val="00BC0176"/>
    <w:rsid w:val="00BE1BFB"/>
    <w:rsid w:val="00BE1E8D"/>
    <w:rsid w:val="00BE7ED8"/>
    <w:rsid w:val="00C14DED"/>
    <w:rsid w:val="00CC3FC7"/>
    <w:rsid w:val="00D16AC5"/>
    <w:rsid w:val="00D302FA"/>
    <w:rsid w:val="00D716ED"/>
    <w:rsid w:val="00E540B9"/>
    <w:rsid w:val="00EC53B7"/>
    <w:rsid w:val="00EE55D7"/>
    <w:rsid w:val="00F54553"/>
    <w:rsid w:val="00F93D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B1FD"/>
  <w15:docId w15:val="{96D2D5F3-F376-489F-8327-8638A86B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90"/>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5890"/>
    <w:pPr>
      <w:spacing w:after="0" w:line="240" w:lineRule="auto"/>
    </w:pPr>
    <w:rPr>
      <w:rFonts w:ascii="Arial" w:eastAsia="Times New Roman" w:hAnsi="Arial" w:cs="Arial"/>
      <w:sz w:val="20"/>
      <w:szCs w:val="20"/>
      <w:lang w:eastAsia="es-CO"/>
    </w:rPr>
  </w:style>
  <w:style w:type="paragraph" w:styleId="Prrafodelista">
    <w:name w:val="List Paragraph"/>
    <w:basedOn w:val="Normal"/>
    <w:uiPriority w:val="34"/>
    <w:qFormat/>
    <w:rsid w:val="00295890"/>
    <w:pPr>
      <w:spacing w:after="200" w:line="276" w:lineRule="auto"/>
      <w:ind w:left="720"/>
      <w:contextualSpacing/>
    </w:pPr>
    <w:rPr>
      <w:rFonts w:asciiTheme="minorHAnsi" w:eastAsiaTheme="minorEastAsia" w:hAnsiTheme="minorHAnsi" w:cstheme="minorBidi"/>
      <w:sz w:val="22"/>
      <w:szCs w:val="22"/>
      <w:lang w:val="en-US" w:eastAsia="en-US"/>
    </w:rPr>
  </w:style>
  <w:style w:type="table" w:styleId="Tablaconcuadrcula">
    <w:name w:val="Table Grid"/>
    <w:basedOn w:val="Tablanormal"/>
    <w:uiPriority w:val="59"/>
    <w:rsid w:val="002958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95890"/>
    <w:rPr>
      <w:b/>
      <w:bCs/>
    </w:rPr>
  </w:style>
  <w:style w:type="paragraph" w:styleId="Encabezado">
    <w:name w:val="header"/>
    <w:basedOn w:val="Normal"/>
    <w:link w:val="EncabezadoCar"/>
    <w:uiPriority w:val="99"/>
    <w:unhideWhenUsed/>
    <w:rsid w:val="00295890"/>
    <w:pPr>
      <w:tabs>
        <w:tab w:val="center" w:pos="4419"/>
        <w:tab w:val="right" w:pos="8838"/>
      </w:tabs>
    </w:pPr>
  </w:style>
  <w:style w:type="character" w:customStyle="1" w:styleId="EncabezadoCar">
    <w:name w:val="Encabezado Car"/>
    <w:basedOn w:val="Fuentedeprrafopredeter"/>
    <w:link w:val="Encabezado"/>
    <w:uiPriority w:val="99"/>
    <w:rsid w:val="00295890"/>
    <w:rPr>
      <w:rFonts w:ascii="Arial" w:eastAsia="Times New Roman" w:hAnsi="Arial" w:cs="Arial"/>
      <w:sz w:val="20"/>
      <w:szCs w:val="20"/>
      <w:lang w:eastAsia="es-CO"/>
    </w:rPr>
  </w:style>
  <w:style w:type="paragraph" w:styleId="Piedepgina">
    <w:name w:val="footer"/>
    <w:basedOn w:val="Normal"/>
    <w:link w:val="PiedepginaCar"/>
    <w:uiPriority w:val="99"/>
    <w:unhideWhenUsed/>
    <w:rsid w:val="00295890"/>
    <w:pPr>
      <w:tabs>
        <w:tab w:val="center" w:pos="4419"/>
        <w:tab w:val="right" w:pos="8838"/>
      </w:tabs>
    </w:pPr>
  </w:style>
  <w:style w:type="character" w:customStyle="1" w:styleId="PiedepginaCar">
    <w:name w:val="Pie de página Car"/>
    <w:basedOn w:val="Fuentedeprrafopredeter"/>
    <w:link w:val="Piedepgina"/>
    <w:uiPriority w:val="99"/>
    <w:rsid w:val="00295890"/>
    <w:rPr>
      <w:rFonts w:ascii="Arial" w:eastAsia="Times New Roman" w:hAnsi="Arial" w:cs="Arial"/>
      <w:sz w:val="20"/>
      <w:szCs w:val="20"/>
      <w:lang w:eastAsia="es-CO"/>
    </w:rPr>
  </w:style>
  <w:style w:type="paragraph" w:styleId="Textodeglobo">
    <w:name w:val="Balloon Text"/>
    <w:basedOn w:val="Normal"/>
    <w:link w:val="TextodegloboCar"/>
    <w:uiPriority w:val="99"/>
    <w:semiHidden/>
    <w:unhideWhenUsed/>
    <w:rsid w:val="00250603"/>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603"/>
    <w:rPr>
      <w:rFonts w:ascii="Tahoma" w:eastAsia="Times New Roman" w:hAnsi="Tahoma" w:cs="Tahoma"/>
      <w:sz w:val="16"/>
      <w:szCs w:val="16"/>
      <w:lang w:eastAsia="es-CO"/>
    </w:rPr>
  </w:style>
  <w:style w:type="paragraph" w:styleId="Textoindependiente">
    <w:name w:val="Body Text"/>
    <w:basedOn w:val="Normal"/>
    <w:link w:val="TextoindependienteCar"/>
    <w:rsid w:val="003E5AE5"/>
    <w:pPr>
      <w:jc w:val="both"/>
    </w:pPr>
    <w:rPr>
      <w:rFonts w:ascii="Tahoma" w:hAnsi="Tahoma" w:cs="Times New Roman"/>
      <w:sz w:val="24"/>
      <w:szCs w:val="24"/>
      <w:lang w:val="es-MX" w:eastAsia="es-ES"/>
    </w:rPr>
  </w:style>
  <w:style w:type="character" w:customStyle="1" w:styleId="TextoindependienteCar">
    <w:name w:val="Texto independiente Car"/>
    <w:basedOn w:val="Fuentedeprrafopredeter"/>
    <w:link w:val="Textoindependiente"/>
    <w:rsid w:val="003E5AE5"/>
    <w:rPr>
      <w:rFonts w:ascii="Tahoma" w:eastAsia="Times New Roman" w:hAnsi="Tahoma" w:cs="Times New Roman"/>
      <w:sz w:val="24"/>
      <w:szCs w:val="24"/>
      <w:lang w:val="es-MX" w:eastAsia="es-ES"/>
    </w:rPr>
  </w:style>
  <w:style w:type="character" w:customStyle="1" w:styleId="apple-converted-space">
    <w:name w:val="apple-converted-space"/>
    <w:basedOn w:val="Fuentedeprrafopredeter"/>
    <w:rsid w:val="008E222C"/>
  </w:style>
  <w:style w:type="character" w:styleId="Hipervnculo">
    <w:name w:val="Hyperlink"/>
    <w:basedOn w:val="Fuentedeprrafopredeter"/>
    <w:uiPriority w:val="99"/>
    <w:semiHidden/>
    <w:unhideWhenUsed/>
    <w:rsid w:val="008E222C"/>
    <w:rPr>
      <w:color w:val="0000FF"/>
      <w:u w:val="single"/>
    </w:rPr>
  </w:style>
  <w:style w:type="paragraph" w:styleId="NormalWeb">
    <w:name w:val="Normal (Web)"/>
    <w:basedOn w:val="Normal"/>
    <w:uiPriority w:val="99"/>
    <w:unhideWhenUsed/>
    <w:rsid w:val="008E222C"/>
    <w:pPr>
      <w:spacing w:before="100" w:beforeAutospacing="1" w:after="100" w:afterAutospacing="1"/>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66451">
      <w:bodyDiv w:val="1"/>
      <w:marLeft w:val="0"/>
      <w:marRight w:val="0"/>
      <w:marTop w:val="0"/>
      <w:marBottom w:val="0"/>
      <w:divBdr>
        <w:top w:val="none" w:sz="0" w:space="0" w:color="auto"/>
        <w:left w:val="none" w:sz="0" w:space="0" w:color="auto"/>
        <w:bottom w:val="none" w:sz="0" w:space="0" w:color="auto"/>
        <w:right w:val="none" w:sz="0" w:space="0" w:color="auto"/>
      </w:divBdr>
    </w:div>
    <w:div w:id="20856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49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aldiabogota.gov.co/sisjur/normas/Norma1.jsp?i=148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lcaldiabogota.gov.co/sisjur/normas/Norma1.jsp?i=149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leonardo luna</cp:lastModifiedBy>
  <cp:revision>12</cp:revision>
  <cp:lastPrinted>2018-11-09T14:06:00Z</cp:lastPrinted>
  <dcterms:created xsi:type="dcterms:W3CDTF">2017-05-09T16:15:00Z</dcterms:created>
  <dcterms:modified xsi:type="dcterms:W3CDTF">2018-12-03T13:55:00Z</dcterms:modified>
</cp:coreProperties>
</file>