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7" w:rsidRDefault="00EE6C87" w:rsidP="00EE6C87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52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2143"/>
        <w:gridCol w:w="1126"/>
        <w:gridCol w:w="1738"/>
        <w:gridCol w:w="1401"/>
        <w:gridCol w:w="2853"/>
      </w:tblGrid>
      <w:tr w:rsidR="00EE6C87" w:rsidRPr="006E4D11" w:rsidTr="003D2455">
        <w:tc>
          <w:tcPr>
            <w:tcW w:w="5000" w:type="pct"/>
            <w:gridSpan w:val="6"/>
            <w:shd w:val="clear" w:color="auto" w:fill="DBE5F1" w:themeFill="accent1" w:themeFillTint="33"/>
          </w:tcPr>
          <w:p w:rsidR="00EE6C87" w:rsidRPr="00563B52" w:rsidRDefault="00EE6C8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EE6C87" w:rsidRPr="006E4D11" w:rsidTr="003D245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62F6E" w:rsidRPr="00FA3E09" w:rsidRDefault="00EE6C87" w:rsidP="00DB73A9">
            <w:pPr>
              <w:pStyle w:val="Textoindependiente"/>
              <w:jc w:val="both"/>
              <w:rPr>
                <w:lang w:val="es-CO"/>
              </w:rPr>
            </w:pPr>
            <w:r w:rsidRPr="00FA3E09">
              <w:rPr>
                <w:lang w:val="es-CO"/>
              </w:rPr>
              <w:t>Establecer los lineamientos, parámetros, metodología</w:t>
            </w:r>
            <w:r>
              <w:rPr>
                <w:lang w:val="es-CO"/>
              </w:rPr>
              <w:t xml:space="preserve"> y actividades necesarias para </w:t>
            </w:r>
            <w:r w:rsidR="00C62F6E">
              <w:rPr>
                <w:lang w:val="es-CO"/>
              </w:rPr>
              <w:t xml:space="preserve">hacer la entrega </w:t>
            </w:r>
            <w:r w:rsidR="007347DF">
              <w:rPr>
                <w:lang w:val="es-CO"/>
              </w:rPr>
              <w:t xml:space="preserve">de los bienes y suministros a las secretarias y áreas funcionales </w:t>
            </w:r>
            <w:r w:rsidR="00DB73A9">
              <w:rPr>
                <w:lang w:val="es-CO"/>
              </w:rPr>
              <w:t>del Instituto Municipal de Cultura y Turismo.</w:t>
            </w:r>
          </w:p>
        </w:tc>
      </w:tr>
      <w:tr w:rsidR="00EE6C87" w:rsidRPr="006E4D11" w:rsidTr="003D2455">
        <w:tc>
          <w:tcPr>
            <w:tcW w:w="5000" w:type="pct"/>
            <w:gridSpan w:val="6"/>
            <w:shd w:val="clear" w:color="auto" w:fill="DBE5F1" w:themeFill="accent1" w:themeFillTint="33"/>
          </w:tcPr>
          <w:p w:rsidR="00EE6C87" w:rsidRPr="00563B52" w:rsidRDefault="00EE6C8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EE6C87" w:rsidRPr="00627CD6" w:rsidTr="003D245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62F6E" w:rsidRPr="00C62F6E" w:rsidRDefault="00EE6C87" w:rsidP="0098020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Inicia con </w:t>
            </w:r>
            <w:r w:rsidR="00C62F6E">
              <w:rPr>
                <w:lang w:val="es-ES"/>
              </w:rPr>
              <w:t xml:space="preserve">la solicitud por parte de las </w:t>
            </w:r>
            <w:r w:rsidR="00980201">
              <w:rPr>
                <w:lang w:val="es-ES"/>
              </w:rPr>
              <w:t>Áreas</w:t>
            </w:r>
            <w:r w:rsidR="00C62F6E">
              <w:rPr>
                <w:lang w:val="es-ES"/>
              </w:rPr>
              <w:t xml:space="preserve"> de los suministros y </w:t>
            </w:r>
            <w:r>
              <w:rPr>
                <w:lang w:val="es-ES"/>
              </w:rPr>
              <w:t xml:space="preserve">finaliza con </w:t>
            </w:r>
            <w:r w:rsidR="00C62F6E">
              <w:rPr>
                <w:lang w:val="es-ES"/>
              </w:rPr>
              <w:t xml:space="preserve">el Archivo de la documentación. </w:t>
            </w:r>
          </w:p>
        </w:tc>
      </w:tr>
      <w:tr w:rsidR="00EE6C87" w:rsidRPr="006E4D11" w:rsidTr="003D2455">
        <w:tc>
          <w:tcPr>
            <w:tcW w:w="5000" w:type="pct"/>
            <w:gridSpan w:val="6"/>
            <w:shd w:val="clear" w:color="auto" w:fill="DBE5F1" w:themeFill="accent1" w:themeFillTint="33"/>
          </w:tcPr>
          <w:p w:rsidR="00EE6C87" w:rsidRPr="00563B52" w:rsidRDefault="00EE6C8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C56CC" w:rsidRDefault="005E7FA7" w:rsidP="00361C7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MUEBLES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FA3E09" w:rsidRDefault="005E7FA7" w:rsidP="00361C7D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pueden transportar de un lugar  a otro, se clasifican en bienes de consumo controlados y bienes de devolutivos. 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C56CC" w:rsidRDefault="005E7FA7" w:rsidP="00361C7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DE CONSUMO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FA3E09" w:rsidRDefault="005E7FA7" w:rsidP="00361C7D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extinguen con el primer uso que se hace de ellos. 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C56CC" w:rsidRDefault="005E7FA7" w:rsidP="00361C7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INTANGIBLES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EC56CC" w:rsidRDefault="005E7FA7" w:rsidP="00361C7D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bienes inmateriales adquiridos o desarrollados por la identidad con el fin de mejorar o tecnificar sus operaciones. 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C56CC" w:rsidRDefault="005E7FA7" w:rsidP="00361C7D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DEVOLUTIVOS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FA3E09" w:rsidRDefault="005E7FA7" w:rsidP="00361C7D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no se consumen con el uso que se hace de ellos aunque con el tiempo por su naturaleza se deterioran. 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95C11" w:rsidRDefault="005E7FA7" w:rsidP="00361C7D">
            <w:pPr>
              <w:jc w:val="center"/>
              <w:rPr>
                <w:b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ALM</w:t>
            </w:r>
            <w:r w:rsidRPr="00E95C11">
              <w:rPr>
                <w:rFonts w:eastAsia="Arial"/>
                <w:b/>
                <w:spacing w:val="-1"/>
                <w:lang w:val="es-CO"/>
              </w:rPr>
              <w:t>A</w:t>
            </w:r>
            <w:r w:rsidRPr="00E95C11">
              <w:rPr>
                <w:rFonts w:eastAsia="Arial"/>
                <w:b/>
                <w:spacing w:val="1"/>
                <w:lang w:val="es-CO"/>
              </w:rPr>
              <w:t>CÉ</w:t>
            </w:r>
            <w:r w:rsidRPr="00E95C11">
              <w:rPr>
                <w:rFonts w:eastAsia="Arial"/>
                <w:b/>
                <w:lang w:val="es-CO"/>
              </w:rPr>
              <w:t>N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E95C11" w:rsidRDefault="005E7FA7" w:rsidP="00361C7D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rd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an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ía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on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-2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h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one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95C11" w:rsidRDefault="005E7FA7" w:rsidP="00361C7D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spacing w:val="1"/>
                <w:lang w:val="es-CO"/>
              </w:rPr>
              <w:t>SE</w:t>
            </w:r>
            <w:r w:rsidRPr="00E95C11">
              <w:rPr>
                <w:rFonts w:eastAsia="Arial"/>
                <w:b/>
                <w:lang w:val="es-CO"/>
              </w:rPr>
              <w:t>GURO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B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1"/>
                <w:lang w:val="es-CO"/>
              </w:rPr>
              <w:t>ES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E95C11" w:rsidRDefault="005E7FA7" w:rsidP="00361C7D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 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mo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úb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ane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é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u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fija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eg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 xml:space="preserve">a </w:t>
            </w:r>
            <w:r w:rsidRPr="00E95C11">
              <w:rPr>
                <w:rFonts w:eastAsia="Arial"/>
                <w:spacing w:val="1"/>
                <w:lang w:val="es-CO"/>
              </w:rPr>
              <w:t>pó</w:t>
            </w:r>
            <w:r w:rsidRPr="00E95C11">
              <w:rPr>
                <w:rFonts w:eastAsia="Arial"/>
                <w:lang w:val="es-CO"/>
              </w:rPr>
              <w:t>liza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gu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s.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95C11" w:rsidRDefault="005E7FA7" w:rsidP="00361C7D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lang w:val="es-CO"/>
              </w:rPr>
              <w:t>C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ROS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E95C11" w:rsidRDefault="005E7FA7" w:rsidP="00361C7D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lang w:val="es-CO"/>
              </w:rPr>
              <w:t>Dist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bu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sto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po</w:t>
            </w:r>
            <w:r w:rsidRPr="00E95C11">
              <w:rPr>
                <w:rFonts w:eastAsia="Arial"/>
                <w:lang w:val="es-CO"/>
              </w:rPr>
              <w:t xml:space="preserve">r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</w:p>
        </w:tc>
      </w:tr>
      <w:tr w:rsidR="005E7FA7" w:rsidRPr="0060293D" w:rsidTr="003D2455">
        <w:tc>
          <w:tcPr>
            <w:tcW w:w="1372" w:type="pct"/>
            <w:gridSpan w:val="2"/>
            <w:vAlign w:val="center"/>
          </w:tcPr>
          <w:p w:rsidR="005E7FA7" w:rsidRPr="00E95C11" w:rsidRDefault="005E7FA7" w:rsidP="00361C7D">
            <w:pPr>
              <w:jc w:val="center"/>
              <w:rPr>
                <w:rFonts w:eastAsia="Arial"/>
                <w:b/>
                <w:spacing w:val="1"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CO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HI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ÓR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spacing w:val="2"/>
                <w:lang w:val="es-CO"/>
              </w:rPr>
              <w:t>O</w:t>
            </w:r>
          </w:p>
        </w:tc>
        <w:tc>
          <w:tcPr>
            <w:tcW w:w="3628" w:type="pct"/>
            <w:gridSpan w:val="4"/>
            <w:vAlign w:val="center"/>
          </w:tcPr>
          <w:p w:rsidR="005E7FA7" w:rsidRPr="00E95C11" w:rsidRDefault="005E7FA7" w:rsidP="00361C7D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isici</w:t>
            </w:r>
            <w:r w:rsidRPr="00E95C11">
              <w:rPr>
                <w:rFonts w:eastAsia="Arial"/>
                <w:spacing w:val="1"/>
                <w:lang w:val="es-CO"/>
              </w:rPr>
              <w:t>ón</w:t>
            </w:r>
            <w:r w:rsidRPr="00E95C11">
              <w:rPr>
                <w:rFonts w:eastAsia="Arial"/>
                <w:lang w:val="es-CO"/>
              </w:rPr>
              <w:t xml:space="preserve">,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ye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y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a 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rr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vi</w:t>
            </w:r>
            <w:r w:rsidRPr="00E95C11">
              <w:rPr>
                <w:rFonts w:eastAsia="Arial"/>
                <w:spacing w:val="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 xml:space="preserve">. 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ha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te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ico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ad</w:t>
            </w:r>
            <w:r w:rsidRPr="00E95C11">
              <w:rPr>
                <w:rFonts w:eastAsia="Arial"/>
                <w:lang w:val="es-CO"/>
              </w:rPr>
              <w:t>ici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é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5E7FA7" w:rsidRPr="006E4D11" w:rsidTr="003D2455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E7FA7" w:rsidRPr="00563B52" w:rsidRDefault="005E7FA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80 de 1993 “Por la cual se expide el Estatuto General de Contratación de la Administración Pública”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931DD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Ley 1150 de 2007 “por medio de la cual se introducen medidas para la eficiencia y la transparencia en la Ley 80 de 1993 y se dictan otras disposiciones generales sobre la contratación con Recursos Públicos.”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 w:rsidRPr="00931DD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  <w:t>Ley 87 de 1993 “por la cual se establecen normas para el ejercicio del control interno en las entidades y organismos del estado y se dictan otras disposiciones”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610 del 2000 “Por la cual se establece el trámite de los procesos de responsabilidad fiscal de competencia de las contralorías”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42 de 1993 “Sobre la organización del sistema de control fiscal financiero y los organismos que lo ejercen”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 xml:space="preserve">Ley 734 del 2002 “Por la cual se expide el Código Disciplinario </w:t>
            </w:r>
            <w:r w:rsidR="00672836" w:rsidRPr="00931DDA">
              <w:rPr>
                <w:lang w:val="es-ES"/>
              </w:rPr>
              <w:t>Único</w:t>
            </w:r>
            <w:r w:rsidRPr="00931DDA">
              <w:rPr>
                <w:lang w:val="es-ES"/>
              </w:rPr>
              <w:t>”</w:t>
            </w:r>
          </w:p>
        </w:tc>
      </w:tr>
      <w:tr w:rsidR="005E7FA7" w:rsidRPr="004E1B98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111 de 1996 “Por el cual se compilan la Ley 38 de 1989, la Ley 179 de 1994 y la Ley 225 de 1995 que conforman el Estatuto Orgánico del Presupuesto”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1510 del 2013 “Por el cual se reglamenta el sistema de compras y contratación pública”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1510 del 2013 “Por el cual se reglamenta el sistema de compras y contratación pública”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Pr="00931DDA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111  de 1996 “</w:t>
            </w:r>
            <w:r w:rsidRPr="00682AEF">
              <w:rPr>
                <w:lang w:val="es-ES"/>
              </w:rPr>
              <w:t>Por el cual se compilan la Ley 38 de 1989, la Ley 179 de 1994 y la Ley 225 de 1995 que conforman el estatuto orgánico del presupuesto"</w:t>
            </w:r>
            <w:r>
              <w:rPr>
                <w:lang w:val="es-ES"/>
              </w:rPr>
              <w:t xml:space="preserve"> 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1080  de 1996 “</w:t>
            </w:r>
            <w:r w:rsidRPr="00682AEF">
              <w:rPr>
                <w:lang w:val="es-ES"/>
              </w:rPr>
              <w:t>Por el cual se reestructura la superintendencia de sociedades y se dictan normas sobre su administración y recursos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855  de 1994 “</w:t>
            </w:r>
            <w:r w:rsidRPr="00D9476D">
              <w:rPr>
                <w:lang w:val="es-ES"/>
              </w:rPr>
              <w:t>por el cual se reglamenta parcialmente la Ley 80 de 1993 en materia de contratación directa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Decreto 990  de 2002 “</w:t>
            </w:r>
            <w:r w:rsidRPr="00D9476D">
              <w:rPr>
                <w:lang w:val="es-ES"/>
              </w:rPr>
              <w:t>"Por el cual se modifica la estructura de la Superintendencia de Servicios Públicos Domiciliarios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2400 de 1968 “</w:t>
            </w:r>
            <w:r w:rsidRPr="00D9476D">
              <w:rPr>
                <w:lang w:val="es-ES"/>
              </w:rPr>
              <w:t>Por el cual se modifican las normas que regulan la administración del personal civil y se dictan otras disposiciones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489  de 1998 “</w:t>
            </w:r>
            <w:r w:rsidRPr="00D9476D">
              <w:rPr>
                <w:lang w:val="es-ES"/>
              </w:rPr>
              <w:t>por la cual se dictan normas sobre la organización y funcionamiento de las</w:t>
            </w:r>
            <w:r>
              <w:rPr>
                <w:lang w:val="es-ES"/>
              </w:rPr>
              <w:t xml:space="preserve"> entidades del orden nacional, </w:t>
            </w:r>
            <w:r w:rsidRPr="00D9476D">
              <w:rPr>
                <w:lang w:val="es-ES"/>
              </w:rPr>
              <w:t>se expiden las disposiciones, principios y reglas generales para el ejercicio de las</w:t>
            </w:r>
            <w:r>
              <w:rPr>
                <w:lang w:val="es-ES"/>
              </w:rPr>
              <w:t xml:space="preserve"> atribuciones previstas </w:t>
            </w:r>
            <w:r w:rsidRPr="00D9476D">
              <w:rPr>
                <w:lang w:val="es-ES"/>
              </w:rPr>
              <w:t>en los numerales 15 y 16 del artículo 189 de la Co</w:t>
            </w:r>
            <w:r>
              <w:rPr>
                <w:lang w:val="es-ES"/>
              </w:rPr>
              <w:t xml:space="preserve">nstitución Política y se dictan </w:t>
            </w:r>
            <w:r w:rsidRPr="00D9476D">
              <w:rPr>
                <w:lang w:val="es-ES"/>
              </w:rPr>
              <w:t>otras disposiciones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1599 de 2005 “</w:t>
            </w:r>
            <w:r w:rsidRPr="00D9476D">
              <w:rPr>
                <w:lang w:val="es-ES"/>
              </w:rPr>
              <w:t>Por el cual se adopta el Modelo Estándar de Control Interno para el Estado Colombiano</w:t>
            </w:r>
            <w:r>
              <w:rPr>
                <w:lang w:val="es-ES"/>
              </w:rPr>
              <w:t>”</w:t>
            </w:r>
          </w:p>
        </w:tc>
      </w:tr>
      <w:tr w:rsidR="005E7FA7" w:rsidRPr="006E4D11" w:rsidTr="003D2455">
        <w:tc>
          <w:tcPr>
            <w:tcW w:w="5000" w:type="pct"/>
            <w:gridSpan w:val="6"/>
            <w:vAlign w:val="center"/>
          </w:tcPr>
          <w:p w:rsidR="005E7FA7" w:rsidRDefault="005E7FA7" w:rsidP="00361C7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4110 de 2004“</w:t>
            </w:r>
            <w:r w:rsidRPr="00D9476D">
              <w:rPr>
                <w:lang w:val="es-ES"/>
              </w:rPr>
              <w:t>Por el cual se reglamenta la Ley 872 de 2003 y se adopta la Norma Técnica de Calidad en la Gestión Pública</w:t>
            </w:r>
            <w:r>
              <w:rPr>
                <w:lang w:val="es-ES"/>
              </w:rPr>
              <w:t>”</w:t>
            </w:r>
          </w:p>
        </w:tc>
      </w:tr>
      <w:tr w:rsidR="005E7FA7" w:rsidRPr="008A77DB" w:rsidTr="003D245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77DB" w:rsidRDefault="005E7FA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RESPONSABLE DEL PROCEDIMIENTO</w:t>
            </w:r>
          </w:p>
        </w:tc>
      </w:tr>
      <w:tr w:rsidR="005E7FA7" w:rsidRPr="008A77DB" w:rsidTr="003D2455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FA7" w:rsidRPr="002A0250" w:rsidRDefault="005E7FA7" w:rsidP="003D2455">
            <w:pPr>
              <w:rPr>
                <w:sz w:val="18"/>
                <w:szCs w:val="18"/>
                <w:lang w:val="es-ES"/>
              </w:rPr>
            </w:pPr>
            <w:r w:rsidRPr="00621338">
              <w:rPr>
                <w:lang w:val="es-ES"/>
              </w:rPr>
              <w:t>Profesional Universita</w:t>
            </w:r>
            <w:r>
              <w:rPr>
                <w:lang w:val="es-ES"/>
              </w:rPr>
              <w:t>rio (</w:t>
            </w:r>
            <w:r w:rsidR="00980201">
              <w:rPr>
                <w:lang w:val="es-ES"/>
              </w:rPr>
              <w:t>Área</w:t>
            </w:r>
            <w:r w:rsidR="00915ABE">
              <w:rPr>
                <w:lang w:val="es-ES"/>
              </w:rPr>
              <w:t xml:space="preserve"> Administrativa - </w:t>
            </w:r>
            <w:r>
              <w:rPr>
                <w:lang w:val="es-ES"/>
              </w:rPr>
              <w:t>Almacén</w:t>
            </w:r>
            <w:r w:rsidRPr="00621338">
              <w:rPr>
                <w:lang w:val="es-ES"/>
              </w:rPr>
              <w:t>)</w:t>
            </w:r>
          </w:p>
        </w:tc>
      </w:tr>
      <w:tr w:rsidR="005E7FA7" w:rsidRPr="006E4D11" w:rsidTr="003D245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563B52" w:rsidRDefault="005E7FA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5E7FA7" w:rsidRPr="00BE486A" w:rsidTr="003D2455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36" w:rsidRPr="00BE486A" w:rsidRDefault="00694E0E" w:rsidP="003D2455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lang w:val="es-CO"/>
              </w:rPr>
              <w:t>Evidencia del drive de la salida de elementos.</w:t>
            </w:r>
          </w:p>
        </w:tc>
      </w:tr>
      <w:tr w:rsidR="005E7FA7" w:rsidRPr="003F7B2B" w:rsidTr="003D2455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8A1504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5E7FA7" w:rsidRPr="003F7B2B" w:rsidTr="003D2455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Descripción de la actividad</w:t>
            </w: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Responsable</w:t>
            </w:r>
          </w:p>
        </w:tc>
        <w:tc>
          <w:tcPr>
            <w:tcW w:w="1454" w:type="pct"/>
            <w:vMerge w:val="restart"/>
            <w:shd w:val="clear" w:color="auto" w:fill="DBE5F1" w:themeFill="accent1" w:themeFillTint="33"/>
            <w:vAlign w:val="center"/>
          </w:tcPr>
          <w:p w:rsidR="005E7FA7" w:rsidRPr="00041954" w:rsidRDefault="005E7FA7" w:rsidP="003D245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>
              <w:rPr>
                <w:b/>
                <w:sz w:val="18"/>
                <w:szCs w:val="18"/>
                <w:lang w:val="es-ES"/>
              </w:rPr>
              <w:t>y/o Registro</w:t>
            </w:r>
          </w:p>
        </w:tc>
      </w:tr>
      <w:tr w:rsidR="005E7FA7" w:rsidRPr="003F7B2B" w:rsidTr="003D2455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both"/>
              <w:rPr>
                <w:lang w:val="es-ES"/>
              </w:rPr>
            </w:pP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Área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E7FA7" w:rsidRPr="008A1504" w:rsidRDefault="005E7FA7" w:rsidP="003D2455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Cargo</w:t>
            </w:r>
          </w:p>
        </w:tc>
        <w:tc>
          <w:tcPr>
            <w:tcW w:w="1454" w:type="pct"/>
            <w:vMerge/>
            <w:shd w:val="clear" w:color="auto" w:fill="DBE5F1" w:themeFill="accent1" w:themeFillTint="33"/>
            <w:vAlign w:val="center"/>
          </w:tcPr>
          <w:p w:rsidR="005E7FA7" w:rsidRPr="00E546DF" w:rsidRDefault="005E7FA7" w:rsidP="003D2455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5E7FA7" w:rsidRPr="003F7B2B" w:rsidTr="003D2455">
        <w:tc>
          <w:tcPr>
            <w:tcW w:w="280" w:type="pct"/>
            <w:vAlign w:val="center"/>
          </w:tcPr>
          <w:p w:rsidR="005E7FA7" w:rsidRPr="008A1504" w:rsidRDefault="005E7FA7" w:rsidP="003D2455">
            <w:pPr>
              <w:jc w:val="center"/>
              <w:rPr>
                <w:lang w:val="es-ES"/>
              </w:rPr>
            </w:pPr>
            <w:r w:rsidRPr="008A1504"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5E7FA7" w:rsidRPr="00EE661B" w:rsidRDefault="005E7FA7" w:rsidP="00EE661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r w:rsidRPr="00EE661B">
              <w:rPr>
                <w:b/>
                <w:sz w:val="18"/>
                <w:szCs w:val="18"/>
                <w:lang w:val="es-ES"/>
              </w:rPr>
              <w:t xml:space="preserve">Recepción de Solicitud: </w:t>
            </w:r>
          </w:p>
          <w:p w:rsidR="005E7FA7" w:rsidRPr="00EE661B" w:rsidRDefault="005E7FA7" w:rsidP="00EE661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5E7FA7" w:rsidRPr="00EE661B" w:rsidRDefault="005E7FA7" w:rsidP="00EE661B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Inicia con la recepción de la solicitud de los elementos requerid</w:t>
            </w:r>
            <w:r w:rsidR="00DB73A9">
              <w:rPr>
                <w:sz w:val="18"/>
                <w:szCs w:val="18"/>
                <w:lang w:val="es-ES"/>
              </w:rPr>
              <w:t>os por parte de las áreas</w:t>
            </w:r>
            <w:r w:rsidRPr="00EE661B">
              <w:rPr>
                <w:sz w:val="18"/>
                <w:szCs w:val="18"/>
                <w:lang w:val="es-ES"/>
              </w:rPr>
              <w:t xml:space="preserve"> d</w:t>
            </w:r>
            <w:r w:rsidR="00DB73A9">
              <w:rPr>
                <w:sz w:val="18"/>
                <w:szCs w:val="18"/>
                <w:lang w:val="es-ES"/>
              </w:rPr>
              <w:t xml:space="preserve">el Instituto Municipal de Cultura y Turismo.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DB73A9" w:rsidRDefault="00980201" w:rsidP="00EE661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DB73A9">
              <w:rPr>
                <w:sz w:val="18"/>
                <w:szCs w:val="18"/>
                <w:lang w:val="es-ES"/>
              </w:rPr>
              <w:t xml:space="preserve"> Administrativa </w:t>
            </w:r>
          </w:p>
          <w:p w:rsidR="00DB73A9" w:rsidRDefault="00DB73A9" w:rsidP="00EE661B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E7FA7" w:rsidRPr="00EE661B" w:rsidRDefault="00980201" w:rsidP="00EE661B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Almacén General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E7FA7" w:rsidRPr="00EE661B" w:rsidRDefault="005E7FA7" w:rsidP="00EE661B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E7FA7" w:rsidRPr="00EE661B" w:rsidRDefault="00DB73A9" w:rsidP="00DB73A9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Solicitud de bienes vía correo electrónico</w:t>
            </w:r>
            <w:r w:rsidR="005E7FA7">
              <w:rPr>
                <w:sz w:val="18"/>
                <w:szCs w:val="18"/>
                <w:lang w:val="es-ES"/>
              </w:rPr>
              <w:t xml:space="preserve"> </w:t>
            </w:r>
            <w:r w:rsidR="00694E0E">
              <w:rPr>
                <w:sz w:val="18"/>
                <w:szCs w:val="18"/>
                <w:lang w:val="es-ES"/>
              </w:rPr>
              <w:t>o verbal</w:t>
            </w:r>
          </w:p>
        </w:tc>
      </w:tr>
      <w:tr w:rsidR="005E7FA7" w:rsidRPr="003F7B2B" w:rsidTr="003D2455">
        <w:tc>
          <w:tcPr>
            <w:tcW w:w="280" w:type="pct"/>
            <w:vAlign w:val="center"/>
          </w:tcPr>
          <w:p w:rsidR="005E7FA7" w:rsidRPr="008A1504" w:rsidRDefault="005E7FA7" w:rsidP="003D245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694E0E" w:rsidRDefault="00694E0E" w:rsidP="003D2455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5E7FA7" w:rsidRPr="00EE661B" w:rsidRDefault="005E7FA7" w:rsidP="003D2455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EE661B">
              <w:rPr>
                <w:b/>
                <w:sz w:val="18"/>
                <w:szCs w:val="18"/>
                <w:lang w:val="es-CO"/>
              </w:rPr>
              <w:t xml:space="preserve">Registrar salida del bien: </w:t>
            </w:r>
          </w:p>
          <w:p w:rsidR="005E7FA7" w:rsidRPr="00EE661B" w:rsidRDefault="005E7FA7" w:rsidP="003D2455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5E7FA7" w:rsidRDefault="005E7FA7" w:rsidP="003D2455">
            <w:pPr>
              <w:jc w:val="both"/>
              <w:rPr>
                <w:sz w:val="18"/>
                <w:szCs w:val="18"/>
                <w:lang w:val="es-CO"/>
              </w:rPr>
            </w:pPr>
            <w:r w:rsidRPr="00EE661B">
              <w:rPr>
                <w:sz w:val="18"/>
                <w:szCs w:val="18"/>
                <w:lang w:val="es-CO"/>
              </w:rPr>
              <w:t xml:space="preserve">Se realiza la salida </w:t>
            </w:r>
            <w:r w:rsidR="00694E0E">
              <w:rPr>
                <w:sz w:val="18"/>
                <w:szCs w:val="18"/>
                <w:lang w:val="es-CO"/>
              </w:rPr>
              <w:t>del bien.</w:t>
            </w:r>
          </w:p>
          <w:p w:rsidR="005E7FA7" w:rsidRDefault="005E7FA7" w:rsidP="003D2455">
            <w:pPr>
              <w:jc w:val="both"/>
              <w:rPr>
                <w:sz w:val="18"/>
                <w:szCs w:val="18"/>
                <w:lang w:val="es-CO"/>
              </w:rPr>
            </w:pPr>
          </w:p>
          <w:p w:rsidR="005E7FA7" w:rsidRPr="007347DF" w:rsidRDefault="005E7FA7" w:rsidP="007347DF">
            <w:pPr>
              <w:jc w:val="both"/>
              <w:rPr>
                <w:sz w:val="18"/>
                <w:szCs w:val="18"/>
                <w:lang w:val="es-CO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DB73A9" w:rsidRDefault="00980201" w:rsidP="00DB73A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DB73A9">
              <w:rPr>
                <w:sz w:val="18"/>
                <w:szCs w:val="18"/>
                <w:lang w:val="es-ES"/>
              </w:rPr>
              <w:t xml:space="preserve"> Administrativa </w:t>
            </w:r>
          </w:p>
          <w:p w:rsidR="00DB73A9" w:rsidRDefault="00DB73A9" w:rsidP="00DB73A9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E7FA7" w:rsidRPr="00EE661B" w:rsidRDefault="005E7FA7" w:rsidP="00DB73A9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Almacén General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5E7FA7" w:rsidRPr="00EE661B" w:rsidRDefault="005E7FA7" w:rsidP="00DB73A9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5E7FA7" w:rsidRPr="00EE661B" w:rsidRDefault="00694E0E" w:rsidP="007347DF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lang w:val="es-CO"/>
              </w:rPr>
              <w:t>Evidencia del drive de la salida de elementos.</w:t>
            </w:r>
          </w:p>
        </w:tc>
      </w:tr>
      <w:tr w:rsidR="005E7FA7" w:rsidRPr="003F7B2B" w:rsidTr="003D2455">
        <w:tc>
          <w:tcPr>
            <w:tcW w:w="280" w:type="pct"/>
            <w:vAlign w:val="bottom"/>
          </w:tcPr>
          <w:p w:rsidR="005E7FA7" w:rsidRPr="008A1504" w:rsidRDefault="005E7FA7" w:rsidP="003D245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5E7FA7" w:rsidRPr="00EE661B" w:rsidRDefault="005E7FA7" w:rsidP="003D2455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EE661B">
              <w:rPr>
                <w:b/>
                <w:sz w:val="18"/>
                <w:szCs w:val="18"/>
                <w:lang w:val="es-CO"/>
              </w:rPr>
              <w:t xml:space="preserve">Alistar Pedido: </w:t>
            </w:r>
          </w:p>
          <w:p w:rsidR="005E7FA7" w:rsidRPr="00EE661B" w:rsidRDefault="005E7FA7" w:rsidP="003D2455">
            <w:pPr>
              <w:jc w:val="both"/>
              <w:rPr>
                <w:sz w:val="18"/>
                <w:szCs w:val="18"/>
                <w:lang w:val="es-CO"/>
              </w:rPr>
            </w:pPr>
          </w:p>
          <w:p w:rsidR="005E7FA7" w:rsidRPr="005E7FA7" w:rsidRDefault="003B224A" w:rsidP="003D2455">
            <w:pPr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La persona encargada </w:t>
            </w:r>
            <w:r w:rsidR="005E7FA7" w:rsidRPr="00EE661B">
              <w:rPr>
                <w:sz w:val="18"/>
                <w:szCs w:val="18"/>
                <w:lang w:val="es-CO"/>
              </w:rPr>
              <w:t xml:space="preserve">de Almacén procede a alistar el pedido solicitado por las dependencias. 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DB73A9" w:rsidRDefault="00980201" w:rsidP="00DB73A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DB73A9">
              <w:rPr>
                <w:sz w:val="18"/>
                <w:szCs w:val="18"/>
                <w:lang w:val="es-ES"/>
              </w:rPr>
              <w:t xml:space="preserve"> Administrativa </w:t>
            </w:r>
          </w:p>
          <w:p w:rsidR="00DB73A9" w:rsidRDefault="00DB73A9" w:rsidP="00EE661B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5E7FA7" w:rsidRPr="00EE661B" w:rsidRDefault="005E7FA7" w:rsidP="00EE661B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Almacén General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3B224A" w:rsidRDefault="003B224A" w:rsidP="00EE661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Contratista</w:t>
            </w:r>
          </w:p>
          <w:p w:rsidR="005E7FA7" w:rsidRPr="00EE661B" w:rsidRDefault="003B224A" w:rsidP="00EE661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Encargado</w:t>
            </w:r>
            <w:r w:rsidR="005E7FA7">
              <w:rPr>
                <w:sz w:val="18"/>
                <w:szCs w:val="18"/>
                <w:lang w:val="es-ES"/>
              </w:rPr>
              <w:t xml:space="preserve"> </w:t>
            </w:r>
            <w:r w:rsidR="00DB73A9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:rsidR="005E7FA7" w:rsidRPr="00EE661B" w:rsidRDefault="005E7FA7" w:rsidP="00EE661B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D132FC" w:rsidRPr="00C7604D" w:rsidTr="00D132FC">
        <w:trPr>
          <w:trHeight w:val="60"/>
        </w:trPr>
        <w:tc>
          <w:tcPr>
            <w:tcW w:w="280" w:type="pct"/>
            <w:vAlign w:val="bottom"/>
          </w:tcPr>
          <w:p w:rsidR="00D132FC" w:rsidRPr="008A1504" w:rsidRDefault="00D132FC" w:rsidP="00D132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D132FC" w:rsidRPr="00EE661B" w:rsidRDefault="00D132FC" w:rsidP="00D132FC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/>
              </w:rPr>
            </w:pPr>
            <w:bookmarkStart w:id="1" w:name="_Hlk427141037"/>
            <w:r w:rsidRPr="00EE661B">
              <w:rPr>
                <w:b/>
                <w:sz w:val="18"/>
                <w:szCs w:val="18"/>
                <w:lang w:val="es-ES"/>
              </w:rPr>
              <w:t>Hacer entrega de Insumos</w:t>
            </w:r>
            <w:bookmarkEnd w:id="1"/>
            <w:r w:rsidRPr="00EE661B">
              <w:rPr>
                <w:b/>
                <w:sz w:val="18"/>
                <w:szCs w:val="18"/>
                <w:lang w:val="es-ES"/>
              </w:rPr>
              <w:t xml:space="preserve">: </w:t>
            </w:r>
          </w:p>
          <w:p w:rsidR="00D132FC" w:rsidRDefault="00D132FC" w:rsidP="00D132FC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/>
              </w:rPr>
            </w:pPr>
          </w:p>
          <w:p w:rsidR="00D132FC" w:rsidRPr="00BE486A" w:rsidRDefault="00D132FC" w:rsidP="00694E0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ES"/>
              </w:rPr>
              <w:t xml:space="preserve">Se </w:t>
            </w:r>
            <w:r w:rsidRPr="00EE661B">
              <w:rPr>
                <w:sz w:val="18"/>
                <w:szCs w:val="18"/>
                <w:lang w:val="es-CO"/>
              </w:rPr>
              <w:t>entrega el pedido solicitado a</w:t>
            </w:r>
            <w:r w:rsidR="00694E0E">
              <w:rPr>
                <w:sz w:val="18"/>
                <w:szCs w:val="18"/>
                <w:lang w:val="es-CO"/>
              </w:rPr>
              <w:t>l responsable de la dependencia.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D132FC" w:rsidRDefault="00980201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D132FC">
              <w:rPr>
                <w:sz w:val="18"/>
                <w:szCs w:val="18"/>
                <w:lang w:val="es-ES"/>
              </w:rPr>
              <w:t xml:space="preserve"> Administrativa </w:t>
            </w:r>
          </w:p>
          <w:p w:rsidR="00D132FC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D132FC" w:rsidRPr="00EE661B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Almacén General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D132FC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Contratista</w:t>
            </w:r>
          </w:p>
          <w:p w:rsidR="00D132FC" w:rsidRPr="00EE661B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Encargado  </w:t>
            </w:r>
          </w:p>
        </w:tc>
        <w:tc>
          <w:tcPr>
            <w:tcW w:w="1454" w:type="pct"/>
            <w:vAlign w:val="center"/>
          </w:tcPr>
          <w:p w:rsidR="00D132FC" w:rsidRDefault="00D132FC" w:rsidP="00D132FC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/>
              </w:rPr>
            </w:pPr>
          </w:p>
          <w:p w:rsidR="00D132FC" w:rsidRPr="00DF7FFE" w:rsidRDefault="00D132FC" w:rsidP="00DF7FFE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CO"/>
              </w:rPr>
            </w:pPr>
          </w:p>
        </w:tc>
      </w:tr>
      <w:tr w:rsidR="00D132FC" w:rsidRPr="00C7604D" w:rsidTr="00DF7FFE">
        <w:trPr>
          <w:trHeight w:val="1496"/>
        </w:trPr>
        <w:tc>
          <w:tcPr>
            <w:tcW w:w="280" w:type="pct"/>
            <w:vAlign w:val="bottom"/>
          </w:tcPr>
          <w:p w:rsidR="00D132FC" w:rsidRDefault="00D132FC" w:rsidP="00D132F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D132FC" w:rsidRPr="00931DDA" w:rsidRDefault="00D132FC" w:rsidP="00D132FC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931DDA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</w:p>
          <w:p w:rsidR="00D132FC" w:rsidRPr="00931DDA" w:rsidRDefault="00D132FC" w:rsidP="00D132FC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132FC" w:rsidRDefault="00D132FC" w:rsidP="00D132FC">
            <w:pPr>
              <w:jc w:val="both"/>
              <w:rPr>
                <w:sz w:val="18"/>
                <w:szCs w:val="18"/>
                <w:lang w:val="es-CO"/>
              </w:rPr>
            </w:pPr>
            <w:r w:rsidRPr="00931DDA">
              <w:rPr>
                <w:sz w:val="18"/>
                <w:szCs w:val="18"/>
                <w:lang w:val="es-CO"/>
              </w:rPr>
              <w:t>Se reali</w:t>
            </w:r>
            <w:r w:rsidR="00694E0E">
              <w:rPr>
                <w:sz w:val="18"/>
                <w:szCs w:val="18"/>
                <w:lang w:val="es-CO"/>
              </w:rPr>
              <w:t>za el archivo de los documentos</w:t>
            </w:r>
            <w:r w:rsidRPr="00931DDA">
              <w:rPr>
                <w:sz w:val="18"/>
                <w:szCs w:val="18"/>
                <w:lang w:val="es-CO"/>
              </w:rPr>
              <w:t xml:space="preserve"> de acuerdo con los lineamientos establecidos   en tablas de retención documental.</w:t>
            </w:r>
          </w:p>
          <w:p w:rsidR="00694E0E" w:rsidRDefault="00694E0E" w:rsidP="00D132FC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94E0E" w:rsidRDefault="00694E0E" w:rsidP="00D132FC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94E0E" w:rsidRDefault="00694E0E" w:rsidP="00D132FC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94E0E" w:rsidRDefault="00694E0E" w:rsidP="00D132FC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94E0E" w:rsidRDefault="00694E0E" w:rsidP="00D132FC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94E0E" w:rsidRPr="00931DDA" w:rsidRDefault="00694E0E" w:rsidP="00D132FC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D132FC" w:rsidRDefault="00980201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  <w:r w:rsidR="00D132FC">
              <w:rPr>
                <w:sz w:val="18"/>
                <w:szCs w:val="18"/>
                <w:lang w:val="es-ES"/>
              </w:rPr>
              <w:t xml:space="preserve"> Administrativa </w:t>
            </w:r>
          </w:p>
          <w:p w:rsidR="00D132FC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D132FC" w:rsidRPr="00EE661B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 w:rsidRPr="00EE661B">
              <w:rPr>
                <w:sz w:val="18"/>
                <w:szCs w:val="18"/>
                <w:lang w:val="es-ES"/>
              </w:rPr>
              <w:t>Almacén General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D132FC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Contratista</w:t>
            </w:r>
          </w:p>
          <w:p w:rsidR="00D132FC" w:rsidRPr="00EE661B" w:rsidRDefault="00D132FC" w:rsidP="00D132F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Encargado  </w:t>
            </w:r>
          </w:p>
        </w:tc>
        <w:tc>
          <w:tcPr>
            <w:tcW w:w="1454" w:type="pct"/>
            <w:vAlign w:val="center"/>
          </w:tcPr>
          <w:p w:rsidR="00D132FC" w:rsidRPr="00EE661B" w:rsidRDefault="00D132FC" w:rsidP="00D132FC">
            <w:pPr>
              <w:rPr>
                <w:b/>
                <w:sz w:val="18"/>
                <w:szCs w:val="18"/>
                <w:lang w:val="es-CO"/>
              </w:rPr>
            </w:pPr>
            <w:r w:rsidRPr="00EE661B">
              <w:rPr>
                <w:b/>
                <w:sz w:val="18"/>
                <w:szCs w:val="18"/>
                <w:lang w:val="es-CO"/>
              </w:rPr>
              <w:t>Punto de Control:</w:t>
            </w:r>
          </w:p>
          <w:p w:rsidR="00D132FC" w:rsidRPr="00EE661B" w:rsidRDefault="00D132FC" w:rsidP="00D132FC">
            <w:pPr>
              <w:rPr>
                <w:sz w:val="18"/>
                <w:szCs w:val="18"/>
                <w:lang w:val="es-CO"/>
              </w:rPr>
            </w:pPr>
          </w:p>
          <w:p w:rsidR="00D132FC" w:rsidRDefault="00D132FC" w:rsidP="00D132FC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ES"/>
              </w:rPr>
              <w:t xml:space="preserve">La persona encargada </w:t>
            </w:r>
            <w:r w:rsidRPr="00EE661B">
              <w:rPr>
                <w:sz w:val="18"/>
                <w:szCs w:val="18"/>
                <w:lang w:val="es-ES"/>
              </w:rPr>
              <w:t>de Almacén</w:t>
            </w:r>
            <w:r w:rsidR="00694E0E">
              <w:rPr>
                <w:sz w:val="18"/>
                <w:szCs w:val="18"/>
                <w:lang w:val="es-CO"/>
              </w:rPr>
              <w:t xml:space="preserve"> debe Archivar el registro de </w:t>
            </w:r>
            <w:r>
              <w:rPr>
                <w:sz w:val="18"/>
                <w:szCs w:val="18"/>
                <w:lang w:val="es-CO"/>
              </w:rPr>
              <w:t>salidas.</w:t>
            </w:r>
          </w:p>
          <w:p w:rsidR="00D132FC" w:rsidRDefault="00D132FC" w:rsidP="00D132FC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D132FC" w:rsidRPr="00EE661B" w:rsidRDefault="00D132FC" w:rsidP="00D132FC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D132FC" w:rsidRPr="00931DDA" w:rsidRDefault="00D132FC" w:rsidP="00D132FC">
            <w:pPr>
              <w:rPr>
                <w:sz w:val="18"/>
                <w:szCs w:val="18"/>
                <w:lang w:val="es-CO"/>
              </w:rPr>
            </w:pPr>
          </w:p>
        </w:tc>
      </w:tr>
      <w:tr w:rsidR="005E7FA7" w:rsidRPr="005D58CE" w:rsidTr="003D2455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5E7FA7" w:rsidRPr="00041954" w:rsidRDefault="005E7FA7" w:rsidP="003D24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lastRenderedPageBreak/>
              <w:t>DIAGRAMA DE FLUJO DEL PROCEDIMIENTO</w:t>
            </w:r>
          </w:p>
        </w:tc>
      </w:tr>
      <w:tr w:rsidR="005E7FA7" w:rsidRPr="003F7B2B" w:rsidTr="003D2455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7FA7" w:rsidRPr="00FA3E09" w:rsidRDefault="00DF7FFE" w:rsidP="00DF7FFE">
            <w:pPr>
              <w:jc w:val="center"/>
              <w:rPr>
                <w:b/>
                <w:lang w:val="es-CO"/>
              </w:rPr>
            </w:pPr>
            <w:r w:rsidRPr="00DF7FFE">
              <w:rPr>
                <w:b/>
                <w:noProof/>
                <w:lang w:val="es-419" w:eastAsia="es-419"/>
              </w:rPr>
              <w:drawing>
                <wp:inline distT="0" distB="0" distL="0" distR="0">
                  <wp:extent cx="2905125" cy="57721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C87" w:rsidRDefault="00EE6C87" w:rsidP="00EE6C87"/>
    <w:p w:rsidR="00694E0E" w:rsidRDefault="00694E0E" w:rsidP="00EE6C87"/>
    <w:p w:rsidR="00694E0E" w:rsidRDefault="00694E0E" w:rsidP="00EE6C87"/>
    <w:p w:rsidR="00694E0E" w:rsidRDefault="00694E0E" w:rsidP="00EE6C87"/>
    <w:p w:rsidR="00694E0E" w:rsidRDefault="00694E0E" w:rsidP="00EE6C87"/>
    <w:p w:rsidR="00142B87" w:rsidRDefault="00142B87" w:rsidP="00EE6C87"/>
    <w:p w:rsidR="00EE6C87" w:rsidRDefault="00EE6C87" w:rsidP="00EE6C87"/>
    <w:tbl>
      <w:tblPr>
        <w:tblpPr w:leftFromText="141" w:rightFromText="141" w:vertAnchor="text" w:horzAnchor="margin" w:tblpX="-150" w:tblpY="2052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3119"/>
        <w:gridCol w:w="3260"/>
      </w:tblGrid>
      <w:tr w:rsidR="00EE6C87" w:rsidRPr="00F305F5" w:rsidTr="00DF7FFE">
        <w:trPr>
          <w:cantSplit/>
          <w:trHeight w:hRule="exact" w:val="284"/>
        </w:trPr>
        <w:tc>
          <w:tcPr>
            <w:tcW w:w="3394" w:type="dxa"/>
            <w:shd w:val="clear" w:color="auto" w:fill="D9D9D9"/>
          </w:tcPr>
          <w:p w:rsidR="00EE6C87" w:rsidRPr="00F305F5" w:rsidRDefault="00EE6C87" w:rsidP="00DF7FF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lastRenderedPageBreak/>
              <w:t>Elaborado por:</w:t>
            </w:r>
          </w:p>
          <w:p w:rsidR="00EE6C87" w:rsidRPr="00F305F5" w:rsidRDefault="00EE6C87" w:rsidP="00DF7FFE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:rsidR="00EE6C87" w:rsidRPr="00F305F5" w:rsidRDefault="00EE6C87" w:rsidP="00DF7FF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Aprobado por:</w:t>
            </w:r>
          </w:p>
          <w:p w:rsidR="00EE6C87" w:rsidRPr="00F305F5" w:rsidRDefault="00EE6C87" w:rsidP="00DF7FF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D9D9D9"/>
          </w:tcPr>
          <w:p w:rsidR="00EE6C87" w:rsidRPr="00F305F5" w:rsidRDefault="00EE6C87" w:rsidP="00DF7FFE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Adoptado por:</w:t>
            </w:r>
          </w:p>
        </w:tc>
      </w:tr>
      <w:tr w:rsidR="00EE6C87" w:rsidRPr="00F305F5" w:rsidTr="00DF7FFE">
        <w:trPr>
          <w:cantSplit/>
          <w:trHeight w:hRule="exact" w:val="870"/>
        </w:trPr>
        <w:tc>
          <w:tcPr>
            <w:tcW w:w="3394" w:type="dxa"/>
          </w:tcPr>
          <w:p w:rsidR="00EE6C87" w:rsidRPr="00F305F5" w:rsidRDefault="00EE6C87" w:rsidP="00DF7FFE">
            <w:pPr>
              <w:pStyle w:val="Sinespaciado"/>
              <w:jc w:val="center"/>
            </w:pPr>
          </w:p>
          <w:p w:rsidR="00EE6C87" w:rsidRPr="00F305F5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Default="00EE6C87" w:rsidP="00DF7FFE">
            <w:pPr>
              <w:pStyle w:val="Sinespaciado"/>
              <w:jc w:val="center"/>
            </w:pPr>
          </w:p>
          <w:p w:rsidR="00EE6C87" w:rsidRPr="00F305F5" w:rsidRDefault="00EE6C87" w:rsidP="00DF7FFE">
            <w:pPr>
              <w:pStyle w:val="Sinespaciado"/>
              <w:jc w:val="center"/>
            </w:pPr>
          </w:p>
          <w:p w:rsidR="00EE6C87" w:rsidRPr="00F305F5" w:rsidRDefault="00EE6C87" w:rsidP="00DF7FFE">
            <w:pPr>
              <w:pStyle w:val="Sinespaciado"/>
              <w:jc w:val="center"/>
            </w:pPr>
          </w:p>
        </w:tc>
        <w:tc>
          <w:tcPr>
            <w:tcW w:w="3119" w:type="dxa"/>
          </w:tcPr>
          <w:p w:rsidR="00EE6C87" w:rsidRPr="00F305F5" w:rsidRDefault="00EE6C87" w:rsidP="00DF7FFE">
            <w:pPr>
              <w:pStyle w:val="Sinespaciado"/>
            </w:pPr>
          </w:p>
          <w:p w:rsidR="00EE6C87" w:rsidRPr="00F305F5" w:rsidRDefault="00EE6C87" w:rsidP="00DF7FFE">
            <w:pPr>
              <w:pStyle w:val="Sinespaciado"/>
            </w:pPr>
          </w:p>
          <w:p w:rsidR="00EE6C87" w:rsidRPr="00F305F5" w:rsidRDefault="00EE6C87" w:rsidP="00DF7FFE">
            <w:pPr>
              <w:pStyle w:val="Sinespaciado"/>
            </w:pPr>
          </w:p>
          <w:p w:rsidR="00EE6C87" w:rsidRPr="00F305F5" w:rsidRDefault="00EE6C87" w:rsidP="00DF7FFE">
            <w:pPr>
              <w:pStyle w:val="Sinespaciado"/>
            </w:pPr>
          </w:p>
          <w:p w:rsidR="00EE6C87" w:rsidRPr="00F305F5" w:rsidRDefault="00EE6C87" w:rsidP="00DF7FFE">
            <w:pPr>
              <w:pStyle w:val="Sinespaciado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6C87" w:rsidRPr="00F305F5" w:rsidRDefault="00EE6C87" w:rsidP="00DF7FFE">
            <w:pPr>
              <w:pStyle w:val="Sinespaciado"/>
              <w:jc w:val="center"/>
            </w:pPr>
          </w:p>
          <w:p w:rsidR="00EE6C87" w:rsidRPr="00F305F5" w:rsidRDefault="00EE6C87" w:rsidP="00DF7FFE">
            <w:pPr>
              <w:pStyle w:val="Sinespaciado"/>
              <w:jc w:val="center"/>
            </w:pPr>
          </w:p>
          <w:p w:rsidR="00EE6C87" w:rsidRPr="00F305F5" w:rsidRDefault="00EE6C87" w:rsidP="00DF7FFE">
            <w:pPr>
              <w:pStyle w:val="Sinespaciado"/>
              <w:jc w:val="center"/>
            </w:pPr>
          </w:p>
        </w:tc>
      </w:tr>
      <w:tr w:rsidR="00341563" w:rsidRPr="00F305F5" w:rsidTr="00DF7FFE">
        <w:trPr>
          <w:cantSplit/>
          <w:trHeight w:hRule="exact" w:val="565"/>
        </w:trPr>
        <w:tc>
          <w:tcPr>
            <w:tcW w:w="3394" w:type="dxa"/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Catherine Nieto Martínez </w:t>
            </w:r>
          </w:p>
        </w:tc>
        <w:tc>
          <w:tcPr>
            <w:tcW w:w="3119" w:type="dxa"/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Nancy Correa Torres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341563" w:rsidRPr="00F305F5" w:rsidTr="00DF7FFE">
        <w:trPr>
          <w:cantSplit/>
          <w:trHeight w:hRule="exact" w:val="480"/>
        </w:trPr>
        <w:tc>
          <w:tcPr>
            <w:tcW w:w="3394" w:type="dxa"/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Técnico Administrativo </w:t>
            </w:r>
          </w:p>
        </w:tc>
        <w:tc>
          <w:tcPr>
            <w:tcW w:w="3119" w:type="dxa"/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Universitario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1563" w:rsidRDefault="00341563" w:rsidP="00DF7FFE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EE6C87" w:rsidRDefault="00EE6C87" w:rsidP="00EE6C87"/>
    <w:p w:rsidR="00EE6C87" w:rsidRPr="00142B87" w:rsidRDefault="00EE6C87" w:rsidP="00EE6C87">
      <w:pPr>
        <w:rPr>
          <w:u w:val="single"/>
        </w:rPr>
      </w:pPr>
    </w:p>
    <w:tbl>
      <w:tblPr>
        <w:tblpPr w:leftFromText="141" w:rightFromText="141" w:vertAnchor="text" w:horzAnchor="margin" w:tblpY="-8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413"/>
      </w:tblGrid>
      <w:tr w:rsidR="00694E0E" w:rsidRPr="007E5E17" w:rsidTr="00694E0E">
        <w:trPr>
          <w:trHeight w:hRule="exact" w:val="340"/>
        </w:trPr>
        <w:tc>
          <w:tcPr>
            <w:tcW w:w="9776" w:type="dxa"/>
            <w:gridSpan w:val="3"/>
            <w:shd w:val="clear" w:color="auto" w:fill="D9D9D9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694E0E" w:rsidRPr="007E5E17" w:rsidTr="00694E0E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413" w:type="dxa"/>
            <w:shd w:val="clear" w:color="auto" w:fill="FFFFFF"/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694E0E" w:rsidRPr="007E5E17" w:rsidTr="00694E0E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413" w:type="dxa"/>
            <w:tcBorders>
              <w:bottom w:val="single" w:sz="6" w:space="0" w:color="auto"/>
            </w:tcBorders>
            <w:vAlign w:val="center"/>
          </w:tcPr>
          <w:p w:rsidR="00694E0E" w:rsidRPr="007E5E17" w:rsidRDefault="00694E0E" w:rsidP="00694E0E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EE6C87" w:rsidRPr="007E5E17" w:rsidRDefault="00EE6C87" w:rsidP="00EE6C87"/>
    <w:p w:rsidR="00EE6C87" w:rsidRDefault="00EE6C87" w:rsidP="00EE6C87">
      <w:pPr>
        <w:rPr>
          <w:rFonts w:asciiTheme="minorHAnsi" w:hAnsiTheme="minorHAnsi"/>
          <w:sz w:val="24"/>
          <w:szCs w:val="24"/>
        </w:rPr>
      </w:pPr>
    </w:p>
    <w:p w:rsidR="00EE6C87" w:rsidRDefault="00EE6C87" w:rsidP="00EE6C87">
      <w:pPr>
        <w:rPr>
          <w:rFonts w:asciiTheme="minorHAnsi" w:hAnsiTheme="minorHAnsi"/>
          <w:sz w:val="24"/>
          <w:szCs w:val="24"/>
        </w:rPr>
      </w:pPr>
    </w:p>
    <w:p w:rsidR="00EE6C87" w:rsidRDefault="00EE6C87" w:rsidP="00EE6C87">
      <w:pPr>
        <w:rPr>
          <w:rFonts w:asciiTheme="minorHAnsi" w:hAnsiTheme="minorHAnsi"/>
          <w:sz w:val="24"/>
          <w:szCs w:val="24"/>
        </w:rPr>
      </w:pPr>
    </w:p>
    <w:p w:rsidR="00EE6C87" w:rsidRDefault="00EE6C87" w:rsidP="00EE6C87">
      <w:pPr>
        <w:rPr>
          <w:rFonts w:asciiTheme="minorHAnsi" w:hAnsiTheme="minorHAnsi"/>
          <w:sz w:val="24"/>
          <w:szCs w:val="24"/>
        </w:rPr>
      </w:pPr>
    </w:p>
    <w:p w:rsidR="00EE6C87" w:rsidRPr="001168C2" w:rsidRDefault="00EE6C87" w:rsidP="00EE6C87">
      <w:pPr>
        <w:rPr>
          <w:rFonts w:asciiTheme="minorHAnsi" w:hAnsiTheme="minorHAnsi"/>
          <w:sz w:val="24"/>
          <w:szCs w:val="24"/>
        </w:rPr>
      </w:pPr>
    </w:p>
    <w:p w:rsidR="00EE6C87" w:rsidRDefault="00EE6C87" w:rsidP="00EE6C87"/>
    <w:p w:rsidR="00EE6C87" w:rsidRDefault="00EE6C87" w:rsidP="00EE6C87"/>
    <w:p w:rsidR="00E93B41" w:rsidRDefault="00E93B41"/>
    <w:sectPr w:rsidR="00E93B41" w:rsidSect="001F49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49" w:rsidRDefault="00673449" w:rsidP="00C62F6E">
      <w:r>
        <w:separator/>
      </w:r>
    </w:p>
  </w:endnote>
  <w:endnote w:type="continuationSeparator" w:id="0">
    <w:p w:rsidR="00673449" w:rsidRDefault="00673449" w:rsidP="00C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49" w:rsidRDefault="00673449" w:rsidP="00C62F6E">
      <w:r>
        <w:separator/>
      </w:r>
    </w:p>
  </w:footnote>
  <w:footnote w:type="continuationSeparator" w:id="0">
    <w:p w:rsidR="00673449" w:rsidRDefault="00673449" w:rsidP="00C6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37097E" w:rsidRPr="00321CF6" w:rsidTr="00CF68A5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37097E" w:rsidRPr="00321CF6" w:rsidRDefault="00DB73A9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  <w:lang w:val="es-419" w:eastAsia="es-419"/>
            </w:rPr>
            <w:drawing>
              <wp:anchor distT="0" distB="0" distL="114300" distR="114300" simplePos="0" relativeHeight="251661312" behindDoc="0" locked="0" layoutInCell="1" allowOverlap="1" wp14:anchorId="03FF6271" wp14:editId="777042BE">
                <wp:simplePos x="0" y="0"/>
                <wp:positionH relativeFrom="column">
                  <wp:posOffset>25400</wp:posOffset>
                </wp:positionH>
                <wp:positionV relativeFrom="paragraph">
                  <wp:posOffset>8255</wp:posOffset>
                </wp:positionV>
                <wp:extent cx="771525" cy="790575"/>
                <wp:effectExtent l="19050" t="0" r="9525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DB73A9" w:rsidRPr="002D6CDE" w:rsidRDefault="00DB73A9" w:rsidP="00DB73A9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37097E" w:rsidRPr="002D6CDE" w:rsidRDefault="00DB73A9" w:rsidP="00DB73A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37097E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7097E" w:rsidRPr="002D6CDE" w:rsidRDefault="00673449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37097E" w:rsidRPr="006C6496" w:rsidRDefault="009F507A" w:rsidP="005D6AA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GESTIÓN DE RECURSOS FÍSICOS Y TECNOLÓGICOS </w:t>
          </w:r>
        </w:p>
      </w:tc>
    </w:tr>
    <w:tr w:rsidR="0037097E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7097E" w:rsidRPr="002D6CDE" w:rsidRDefault="00673449" w:rsidP="0037097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37097E" w:rsidRPr="006C6496" w:rsidRDefault="00E97DAD" w:rsidP="00C62F6E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 SALID</w:t>
          </w:r>
          <w:r w:rsidR="00C62F6E">
            <w:rPr>
              <w:b/>
              <w:sz w:val="16"/>
              <w:szCs w:val="16"/>
            </w:rPr>
            <w:t>A DE BIENES</w:t>
          </w:r>
        </w:p>
      </w:tc>
    </w:tr>
    <w:tr w:rsidR="0037097E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37097E" w:rsidRPr="00321CF6" w:rsidRDefault="00673449" w:rsidP="0037097E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37097E" w:rsidRPr="006C6496" w:rsidRDefault="009F507A" w:rsidP="00630F6A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AP-GRF</w:t>
          </w:r>
          <w:r w:rsidR="00333932">
            <w:rPr>
              <w:bCs/>
              <w:sz w:val="16"/>
              <w:szCs w:val="16"/>
            </w:rPr>
            <w:t>T</w:t>
          </w:r>
          <w:r w:rsidR="00AB5D00">
            <w:rPr>
              <w:bCs/>
              <w:sz w:val="16"/>
              <w:szCs w:val="16"/>
            </w:rPr>
            <w:t>-PC-004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37097E" w:rsidRPr="006C6496" w:rsidRDefault="009F507A" w:rsidP="0037097E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37097E" w:rsidRPr="006C6496" w:rsidRDefault="009F507A" w:rsidP="00DB73A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FECHA:</w:t>
          </w:r>
          <w:r w:rsidR="00341563"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341563" w:rsidRPr="00341563">
            <w:rPr>
              <w:bCs/>
              <w:color w:val="000000"/>
              <w:sz w:val="16"/>
              <w:szCs w:val="16"/>
            </w:rPr>
            <w:t>28/11/2014</w:t>
          </w:r>
        </w:p>
      </w:tc>
      <w:tc>
        <w:tcPr>
          <w:tcW w:w="1864" w:type="dxa"/>
        </w:tcPr>
        <w:p w:rsidR="0037097E" w:rsidRDefault="009F507A" w:rsidP="004C096D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37097E" w:rsidRPr="006C6496" w:rsidRDefault="009F507A" w:rsidP="004C096D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2073B8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2073B8" w:rsidRPr="006C6496">
            <w:rPr>
              <w:b/>
              <w:sz w:val="16"/>
              <w:szCs w:val="16"/>
            </w:rPr>
            <w:fldChar w:fldCharType="separate"/>
          </w:r>
          <w:r w:rsidR="00524086" w:rsidRPr="00524086">
            <w:rPr>
              <w:b/>
              <w:noProof/>
              <w:sz w:val="16"/>
              <w:szCs w:val="16"/>
              <w:lang w:val="es-ES"/>
            </w:rPr>
            <w:t>1</w:t>
          </w:r>
          <w:r w:rsidR="002073B8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673449">
            <w:fldChar w:fldCharType="begin"/>
          </w:r>
          <w:r w:rsidR="00673449">
            <w:instrText>NUMPAGES  \* Arabic  \* MERGEFORMAT</w:instrText>
          </w:r>
          <w:r w:rsidR="00673449">
            <w:fldChar w:fldCharType="separate"/>
          </w:r>
          <w:r w:rsidR="00524086" w:rsidRPr="00524086">
            <w:rPr>
              <w:b/>
              <w:noProof/>
              <w:sz w:val="16"/>
              <w:szCs w:val="16"/>
              <w:lang w:val="es-ES"/>
            </w:rPr>
            <w:t>4</w:t>
          </w:r>
          <w:r w:rsidR="00673449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37097E" w:rsidRDefault="00673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7"/>
    <w:rsid w:val="000348AA"/>
    <w:rsid w:val="00142B87"/>
    <w:rsid w:val="001C56BD"/>
    <w:rsid w:val="002073B8"/>
    <w:rsid w:val="002634CE"/>
    <w:rsid w:val="002D40CF"/>
    <w:rsid w:val="00333932"/>
    <w:rsid w:val="00341563"/>
    <w:rsid w:val="003B224A"/>
    <w:rsid w:val="003C7CCB"/>
    <w:rsid w:val="004966DD"/>
    <w:rsid w:val="00524086"/>
    <w:rsid w:val="00565CDE"/>
    <w:rsid w:val="005E7FA7"/>
    <w:rsid w:val="00621338"/>
    <w:rsid w:val="0062353D"/>
    <w:rsid w:val="00672836"/>
    <w:rsid w:val="00673449"/>
    <w:rsid w:val="00693CE3"/>
    <w:rsid w:val="00694E0E"/>
    <w:rsid w:val="007347DF"/>
    <w:rsid w:val="00743F5C"/>
    <w:rsid w:val="00744F77"/>
    <w:rsid w:val="00891C04"/>
    <w:rsid w:val="00915ABE"/>
    <w:rsid w:val="00980201"/>
    <w:rsid w:val="009F1633"/>
    <w:rsid w:val="009F507A"/>
    <w:rsid w:val="00AB5D00"/>
    <w:rsid w:val="00AD5659"/>
    <w:rsid w:val="00B34F0E"/>
    <w:rsid w:val="00BE0BC2"/>
    <w:rsid w:val="00BE486A"/>
    <w:rsid w:val="00C62F6E"/>
    <w:rsid w:val="00D132FC"/>
    <w:rsid w:val="00DB73A9"/>
    <w:rsid w:val="00DC5A7A"/>
    <w:rsid w:val="00DF7FFE"/>
    <w:rsid w:val="00E93B41"/>
    <w:rsid w:val="00E97DAD"/>
    <w:rsid w:val="00EE661B"/>
    <w:rsid w:val="00EE6C87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69E55-6D21-465F-B4EA-83F6046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6C87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E6C8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E6C87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EE6C8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C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EE6C87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EE6C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6C87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EE6C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87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62F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F6E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CPE - BIBLIOTECA</cp:lastModifiedBy>
  <cp:revision>2</cp:revision>
  <dcterms:created xsi:type="dcterms:W3CDTF">2017-05-17T15:15:00Z</dcterms:created>
  <dcterms:modified xsi:type="dcterms:W3CDTF">2017-05-17T15:15:00Z</dcterms:modified>
</cp:coreProperties>
</file>